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FF7" w:rsidRPr="001E160B" w:rsidRDefault="00176FF7">
      <w:pPr>
        <w:widowControl/>
        <w:autoSpaceDE/>
        <w:autoSpaceDN/>
        <w:adjustRightInd/>
        <w:rPr>
          <w:sz w:val="26"/>
          <w:szCs w:val="26"/>
        </w:rPr>
      </w:pPr>
    </w:p>
    <w:p w:rsidR="00176FF7" w:rsidRPr="001E160B" w:rsidRDefault="00176FF7" w:rsidP="00176FF7">
      <w:pPr>
        <w:pStyle w:val="Corpsdetexte"/>
        <w:kinsoku w:val="0"/>
        <w:overflowPunct w:val="0"/>
        <w:spacing w:line="246" w:lineRule="auto"/>
        <w:ind w:left="2114" w:right="2132"/>
        <w:jc w:val="center"/>
        <w:rPr>
          <w:i w:val="0"/>
          <w:iCs w:val="0"/>
        </w:rPr>
      </w:pPr>
      <w:r w:rsidRPr="001E160B">
        <w:rPr>
          <w:i w:val="0"/>
          <w:iCs w:val="0"/>
        </w:rPr>
        <w:t>République Islamique de Mauritanie</w:t>
      </w:r>
    </w:p>
    <w:p w:rsidR="00176FF7" w:rsidRPr="001E160B" w:rsidRDefault="00176FF7" w:rsidP="00176FF7">
      <w:pPr>
        <w:pStyle w:val="Corpsdetexte"/>
        <w:kinsoku w:val="0"/>
        <w:overflowPunct w:val="0"/>
        <w:spacing w:line="246" w:lineRule="auto"/>
        <w:ind w:left="2114" w:right="2132"/>
        <w:jc w:val="center"/>
        <w:rPr>
          <w:i w:val="0"/>
          <w:iCs w:val="0"/>
        </w:rPr>
      </w:pPr>
      <w:r w:rsidRPr="001E160B">
        <w:rPr>
          <w:i w:val="0"/>
          <w:iCs w:val="0"/>
        </w:rPr>
        <w:t>Ministère de la Santé</w:t>
      </w:r>
    </w:p>
    <w:p w:rsidR="00176FF7" w:rsidRPr="001E160B" w:rsidRDefault="00176FF7" w:rsidP="00176FF7">
      <w:pPr>
        <w:pStyle w:val="Corpsdetexte"/>
        <w:kinsoku w:val="0"/>
        <w:overflowPunct w:val="0"/>
        <w:spacing w:line="246" w:lineRule="auto"/>
        <w:ind w:left="2114" w:right="2132"/>
        <w:jc w:val="center"/>
        <w:rPr>
          <w:i w:val="0"/>
          <w:iCs w:val="0"/>
        </w:rPr>
      </w:pPr>
      <w:r w:rsidRPr="001E160B">
        <w:rPr>
          <w:i w:val="0"/>
          <w:iCs w:val="0"/>
        </w:rPr>
        <w:t xml:space="preserve">Caisse Nationale d’Assurance Maladie (CNAM) </w:t>
      </w:r>
    </w:p>
    <w:p w:rsidR="00176FF7" w:rsidRPr="001E160B" w:rsidRDefault="00176FF7" w:rsidP="00176FF7">
      <w:pPr>
        <w:pStyle w:val="Titre11"/>
        <w:kinsoku w:val="0"/>
        <w:overflowPunct w:val="0"/>
        <w:spacing w:before="53"/>
        <w:ind w:left="0"/>
        <w:jc w:val="center"/>
      </w:pPr>
    </w:p>
    <w:p w:rsidR="00176FF7" w:rsidRPr="001E160B" w:rsidRDefault="0073663F" w:rsidP="00176FF7">
      <w:pPr>
        <w:pStyle w:val="Titre11"/>
        <w:kinsoku w:val="0"/>
        <w:overflowPunct w:val="0"/>
        <w:spacing w:before="53"/>
        <w:ind w:left="0"/>
        <w:jc w:val="center"/>
        <w:rPr>
          <w:spacing w:val="1"/>
        </w:rPr>
      </w:pPr>
      <w:r w:rsidRPr="001E160B">
        <w:t>Avis d’A</w:t>
      </w:r>
      <w:r w:rsidR="00176FF7" w:rsidRPr="001E160B">
        <w:rPr>
          <w:spacing w:val="-2"/>
        </w:rPr>
        <w:t>p</w:t>
      </w:r>
      <w:r w:rsidR="00176FF7" w:rsidRPr="001E160B">
        <w:t>pel p</w:t>
      </w:r>
      <w:r w:rsidR="00176FF7" w:rsidRPr="001E160B">
        <w:rPr>
          <w:spacing w:val="-2"/>
        </w:rPr>
        <w:t>u</w:t>
      </w:r>
      <w:r w:rsidR="00176FF7" w:rsidRPr="001E160B">
        <w:t>blic à manifestation d’</w:t>
      </w:r>
      <w:r w:rsidR="00176FF7" w:rsidRPr="001E160B">
        <w:rPr>
          <w:spacing w:val="-1"/>
        </w:rPr>
        <w:t>i</w:t>
      </w:r>
      <w:r w:rsidR="00176FF7" w:rsidRPr="001E160B">
        <w:t>ntérê</w:t>
      </w:r>
      <w:r w:rsidR="00176FF7" w:rsidRPr="001E160B">
        <w:rPr>
          <w:spacing w:val="1"/>
        </w:rPr>
        <w:t>t</w:t>
      </w:r>
    </w:p>
    <w:p w:rsidR="0096341A" w:rsidRPr="001E160B" w:rsidRDefault="0096341A" w:rsidP="00176FF7">
      <w:pPr>
        <w:pStyle w:val="Titre11"/>
        <w:kinsoku w:val="0"/>
        <w:overflowPunct w:val="0"/>
        <w:spacing w:before="53"/>
        <w:ind w:left="0"/>
        <w:jc w:val="center"/>
        <w:rPr>
          <w:b w:val="0"/>
          <w:bCs w:val="0"/>
          <w:sz w:val="28"/>
          <w:szCs w:val="28"/>
        </w:rPr>
      </w:pPr>
      <w:r w:rsidRPr="001E160B">
        <w:rPr>
          <w:b w:val="0"/>
          <w:spacing w:val="1"/>
          <w:sz w:val="28"/>
          <w:szCs w:val="28"/>
        </w:rPr>
        <w:t>DMI N° 01/CNAM/2022</w:t>
      </w:r>
    </w:p>
    <w:p w:rsidR="00287957" w:rsidRPr="001E160B" w:rsidRDefault="00287957" w:rsidP="00287957">
      <w:pPr>
        <w:rPr>
          <w:sz w:val="26"/>
          <w:szCs w:val="26"/>
        </w:rPr>
      </w:pPr>
    </w:p>
    <w:p w:rsidR="00176FF7" w:rsidRPr="001E160B" w:rsidRDefault="005A0408" w:rsidP="00176FF7">
      <w:pPr>
        <w:kinsoku w:val="0"/>
        <w:overflowPunct w:val="0"/>
        <w:spacing w:before="3" w:line="280" w:lineRule="exact"/>
        <w:rPr>
          <w:bCs/>
          <w:sz w:val="22"/>
          <w:szCs w:val="22"/>
        </w:rPr>
      </w:pPr>
      <w:r w:rsidRPr="001E160B">
        <w:rPr>
          <w:bCs/>
          <w:sz w:val="22"/>
          <w:szCs w:val="22"/>
        </w:rPr>
        <w:t>Recrutement d’un consultant ind</w:t>
      </w:r>
      <w:r w:rsidR="00977489" w:rsidRPr="001E160B">
        <w:rPr>
          <w:bCs/>
          <w:sz w:val="22"/>
          <w:szCs w:val="22"/>
        </w:rPr>
        <w:t>ividuel pour l’élaboration des Termes de R</w:t>
      </w:r>
      <w:r w:rsidRPr="001E160B">
        <w:rPr>
          <w:bCs/>
          <w:sz w:val="22"/>
          <w:szCs w:val="22"/>
        </w:rPr>
        <w:t>éférences pour la refonte du data center de la CNAM</w:t>
      </w:r>
    </w:p>
    <w:p w:rsidR="005A0408" w:rsidRPr="001E160B" w:rsidRDefault="005A0408" w:rsidP="00176FF7">
      <w:pPr>
        <w:kinsoku w:val="0"/>
        <w:overflowPunct w:val="0"/>
        <w:spacing w:before="3" w:line="280" w:lineRule="exact"/>
        <w:rPr>
          <w:sz w:val="28"/>
          <w:szCs w:val="28"/>
        </w:rPr>
      </w:pPr>
    </w:p>
    <w:p w:rsidR="00176FF7" w:rsidRPr="001E160B" w:rsidRDefault="00176FF7" w:rsidP="00176FF7">
      <w:pPr>
        <w:numPr>
          <w:ilvl w:val="0"/>
          <w:numId w:val="4"/>
        </w:numPr>
        <w:tabs>
          <w:tab w:val="left" w:pos="820"/>
          <w:tab w:val="left" w:pos="5028"/>
          <w:tab w:val="left" w:pos="7171"/>
        </w:tabs>
        <w:kinsoku w:val="0"/>
        <w:overflowPunct w:val="0"/>
        <w:spacing w:line="246" w:lineRule="auto"/>
        <w:ind w:left="820" w:right="117"/>
        <w:jc w:val="both"/>
      </w:pPr>
      <w:r w:rsidRPr="001E160B">
        <w:rPr>
          <w:spacing w:val="-6"/>
        </w:rPr>
        <w:t>L</w:t>
      </w:r>
      <w:r w:rsidRPr="001E160B">
        <w:t>e p</w:t>
      </w:r>
      <w:r w:rsidRPr="001E160B">
        <w:rPr>
          <w:spacing w:val="-1"/>
        </w:rPr>
        <w:t>ré</w:t>
      </w:r>
      <w:r w:rsidRPr="001E160B">
        <w:t>s</w:t>
      </w:r>
      <w:r w:rsidRPr="001E160B">
        <w:rPr>
          <w:spacing w:val="-1"/>
        </w:rPr>
        <w:t>e</w:t>
      </w:r>
      <w:r w:rsidRPr="001E160B">
        <w:t xml:space="preserve">nt </w:t>
      </w:r>
      <w:r w:rsidRPr="001E160B">
        <w:rPr>
          <w:spacing w:val="-1"/>
        </w:rPr>
        <w:t>a</w:t>
      </w:r>
      <w:r w:rsidRPr="001E160B">
        <w:t>pp</w:t>
      </w:r>
      <w:r w:rsidRPr="001E160B">
        <w:rPr>
          <w:spacing w:val="-1"/>
        </w:rPr>
        <w:t>e</w:t>
      </w:r>
      <w:r w:rsidRPr="001E160B">
        <w:t>l public à mani</w:t>
      </w:r>
      <w:r w:rsidRPr="001E160B">
        <w:rPr>
          <w:spacing w:val="-1"/>
        </w:rPr>
        <w:t>fe</w:t>
      </w:r>
      <w:r w:rsidRPr="001E160B">
        <w:t>station d</w:t>
      </w:r>
      <w:r w:rsidRPr="001E160B">
        <w:rPr>
          <w:spacing w:val="-1"/>
        </w:rPr>
        <w:t>’</w:t>
      </w:r>
      <w:r w:rsidRPr="001E160B">
        <w:t>int</w:t>
      </w:r>
      <w:r w:rsidRPr="001E160B">
        <w:rPr>
          <w:spacing w:val="-1"/>
        </w:rPr>
        <w:t>é</w:t>
      </w:r>
      <w:r w:rsidRPr="001E160B">
        <w:t>r</w:t>
      </w:r>
      <w:r w:rsidRPr="001E160B">
        <w:rPr>
          <w:spacing w:val="-2"/>
        </w:rPr>
        <w:t>ê</w:t>
      </w:r>
      <w:r w:rsidRPr="001E160B">
        <w:t>t f</w:t>
      </w:r>
      <w:r w:rsidRPr="001E160B">
        <w:rPr>
          <w:spacing w:val="-2"/>
        </w:rPr>
        <w:t>a</w:t>
      </w:r>
      <w:r w:rsidRPr="001E160B">
        <w:t>it sui</w:t>
      </w:r>
      <w:r w:rsidRPr="001E160B">
        <w:rPr>
          <w:spacing w:val="1"/>
        </w:rPr>
        <w:t>t</w:t>
      </w:r>
      <w:r w:rsidRPr="001E160B">
        <w:t>e</w:t>
      </w:r>
      <w:r w:rsidRPr="001E160B">
        <w:rPr>
          <w:spacing w:val="10"/>
        </w:rPr>
        <w:t xml:space="preserve"> au Plan </w:t>
      </w:r>
      <w:r w:rsidR="005A0408" w:rsidRPr="001E160B">
        <w:rPr>
          <w:spacing w:val="10"/>
        </w:rPr>
        <w:t>annuel des achats</w:t>
      </w:r>
      <w:r w:rsidRPr="001E160B">
        <w:rPr>
          <w:spacing w:val="26"/>
        </w:rPr>
        <w:t xml:space="preserve"> de la CNAM </w:t>
      </w:r>
      <w:r w:rsidRPr="001E160B">
        <w:t>p</w:t>
      </w:r>
      <w:r w:rsidRPr="001E160B">
        <w:rPr>
          <w:spacing w:val="-1"/>
        </w:rPr>
        <w:t>a</w:t>
      </w:r>
      <w:r w:rsidRPr="001E160B">
        <w:t>ru d</w:t>
      </w:r>
      <w:r w:rsidRPr="001E160B">
        <w:rPr>
          <w:spacing w:val="-1"/>
        </w:rPr>
        <w:t>a</w:t>
      </w:r>
      <w:r w:rsidRPr="001E160B">
        <w:t>ns les sites web de l’Autorité de Régulation des Marchés Publics et le site de la CNAM</w:t>
      </w:r>
      <w:r w:rsidRPr="001E160B">
        <w:rPr>
          <w:spacing w:val="13"/>
        </w:rPr>
        <w:t xml:space="preserve"> le </w:t>
      </w:r>
      <w:r w:rsidR="00394AB3" w:rsidRPr="001E160B">
        <w:rPr>
          <w:spacing w:val="13"/>
        </w:rPr>
        <w:t>27/01/</w:t>
      </w:r>
      <w:r w:rsidR="005A0408" w:rsidRPr="001E160B">
        <w:rPr>
          <w:spacing w:val="13"/>
        </w:rPr>
        <w:t>2022</w:t>
      </w:r>
      <w:r w:rsidRPr="001E160B">
        <w:t>.</w:t>
      </w:r>
    </w:p>
    <w:p w:rsidR="00176FF7" w:rsidRPr="001E160B" w:rsidRDefault="00176FF7" w:rsidP="00176FF7">
      <w:pPr>
        <w:kinsoku w:val="0"/>
        <w:overflowPunct w:val="0"/>
        <w:spacing w:before="10" w:line="190" w:lineRule="exact"/>
        <w:rPr>
          <w:sz w:val="19"/>
          <w:szCs w:val="19"/>
        </w:rPr>
      </w:pPr>
    </w:p>
    <w:p w:rsidR="00176FF7" w:rsidRPr="001E160B" w:rsidRDefault="00176FF7" w:rsidP="00117447">
      <w:pPr>
        <w:kinsoku w:val="0"/>
        <w:overflowPunct w:val="0"/>
        <w:spacing w:before="3" w:line="280" w:lineRule="exact"/>
        <w:jc w:val="both"/>
        <w:rPr>
          <w:spacing w:val="-1"/>
        </w:rPr>
      </w:pPr>
      <w:r w:rsidRPr="001E160B">
        <w:rPr>
          <w:spacing w:val="-1"/>
        </w:rPr>
        <w:t xml:space="preserve">La Caisse Nationale d’Assurance Maladie (CNAM) dans le cadre de son budget envisage de financer </w:t>
      </w:r>
      <w:r w:rsidR="00A75AFE" w:rsidRPr="001E160B">
        <w:rPr>
          <w:spacing w:val="-1"/>
        </w:rPr>
        <w:t xml:space="preserve">le </w:t>
      </w:r>
      <w:r w:rsidR="005A0408" w:rsidRPr="001E160B">
        <w:rPr>
          <w:spacing w:val="-1"/>
        </w:rPr>
        <w:t>Recrutement d’un consultant ind</w:t>
      </w:r>
      <w:r w:rsidR="00A75AFE" w:rsidRPr="001E160B">
        <w:rPr>
          <w:spacing w:val="-1"/>
        </w:rPr>
        <w:t>ividuel pour l’élaboration des Termes de R</w:t>
      </w:r>
      <w:r w:rsidR="005A0408" w:rsidRPr="001E160B">
        <w:rPr>
          <w:spacing w:val="-1"/>
        </w:rPr>
        <w:t>éférences pour la refonte du data center de la CNAM</w:t>
      </w:r>
      <w:r w:rsidRPr="001E160B">
        <w:rPr>
          <w:spacing w:val="-1"/>
        </w:rPr>
        <w:t>, et a l’intention d’utiliser une partie de ces fonds pour effectuer des paiements au titre du Marché de prestations intellec</w:t>
      </w:r>
      <w:r w:rsidR="00117447" w:rsidRPr="001E160B">
        <w:rPr>
          <w:spacing w:val="-1"/>
        </w:rPr>
        <w:t xml:space="preserve">tuelles </w:t>
      </w:r>
      <w:r w:rsidR="00977489" w:rsidRPr="001E160B">
        <w:rPr>
          <w:spacing w:val="-1"/>
        </w:rPr>
        <w:t>relatif à l’</w:t>
      </w:r>
      <w:r w:rsidR="00117447" w:rsidRPr="001E160B">
        <w:rPr>
          <w:spacing w:val="-1"/>
        </w:rPr>
        <w:t>élaboration des Termes de R</w:t>
      </w:r>
      <w:r w:rsidR="00A75AFE" w:rsidRPr="001E160B">
        <w:rPr>
          <w:spacing w:val="-1"/>
        </w:rPr>
        <w:t>éférences pour la refonte du data center de la CNAM</w:t>
      </w:r>
      <w:r w:rsidRPr="001E160B">
        <w:rPr>
          <w:spacing w:val="-1"/>
        </w:rPr>
        <w:t>.</w:t>
      </w:r>
    </w:p>
    <w:p w:rsidR="00176FF7" w:rsidRPr="001E160B" w:rsidRDefault="00176FF7" w:rsidP="00117447">
      <w:pPr>
        <w:kinsoku w:val="0"/>
        <w:overflowPunct w:val="0"/>
        <w:spacing w:before="10" w:line="190" w:lineRule="exact"/>
        <w:jc w:val="both"/>
        <w:rPr>
          <w:sz w:val="19"/>
          <w:szCs w:val="19"/>
        </w:rPr>
      </w:pPr>
    </w:p>
    <w:p w:rsidR="00117447" w:rsidRPr="001E160B" w:rsidRDefault="00117447" w:rsidP="00117447">
      <w:pPr>
        <w:numPr>
          <w:ilvl w:val="0"/>
          <w:numId w:val="4"/>
        </w:numPr>
        <w:tabs>
          <w:tab w:val="left" w:pos="820"/>
          <w:tab w:val="left" w:pos="5028"/>
          <w:tab w:val="left" w:pos="7171"/>
        </w:tabs>
        <w:kinsoku w:val="0"/>
        <w:overflowPunct w:val="0"/>
        <w:spacing w:line="246" w:lineRule="auto"/>
        <w:ind w:left="820" w:right="117"/>
        <w:jc w:val="both"/>
        <w:rPr>
          <w:spacing w:val="-1"/>
        </w:rPr>
      </w:pPr>
      <w:r w:rsidRPr="001E160B">
        <w:rPr>
          <w:spacing w:val="-1"/>
        </w:rPr>
        <w:t>La présente consultation a pour objectif la sélection d’un consultant</w:t>
      </w:r>
      <w:r w:rsidR="00EF68F7" w:rsidRPr="001E160B">
        <w:rPr>
          <w:spacing w:val="-1"/>
        </w:rPr>
        <w:t xml:space="preserve"> individuel </w:t>
      </w:r>
      <w:r w:rsidRPr="001E160B">
        <w:rPr>
          <w:spacing w:val="-1"/>
        </w:rPr>
        <w:t>pour assur</w:t>
      </w:r>
      <w:r w:rsidR="00461890" w:rsidRPr="001E160B">
        <w:rPr>
          <w:spacing w:val="-1"/>
        </w:rPr>
        <w:t>er les tâ</w:t>
      </w:r>
      <w:r w:rsidRPr="001E160B">
        <w:rPr>
          <w:spacing w:val="-1"/>
        </w:rPr>
        <w:t>ches ci-dessous énumérées au profit de la Caisse Nationale d’Assurance Maladie :</w:t>
      </w:r>
    </w:p>
    <w:p w:rsidR="00117447" w:rsidRPr="001E160B" w:rsidRDefault="00117447" w:rsidP="00117447">
      <w:pPr>
        <w:pStyle w:val="Paragraphedeliste"/>
        <w:widowControl/>
        <w:numPr>
          <w:ilvl w:val="0"/>
          <w:numId w:val="14"/>
        </w:numPr>
        <w:tabs>
          <w:tab w:val="left" w:pos="450"/>
        </w:tabs>
        <w:autoSpaceDE/>
        <w:autoSpaceDN/>
        <w:adjustRightInd/>
        <w:spacing w:after="200" w:line="276" w:lineRule="auto"/>
        <w:contextualSpacing/>
        <w:jc w:val="both"/>
        <w:rPr>
          <w:spacing w:val="-1"/>
        </w:rPr>
      </w:pPr>
      <w:r w:rsidRPr="001E160B">
        <w:rPr>
          <w:spacing w:val="-1"/>
        </w:rPr>
        <w:t>Etudier l’architecture du data center existant de la CNAM ;</w:t>
      </w:r>
    </w:p>
    <w:p w:rsidR="00117447" w:rsidRPr="001E160B" w:rsidRDefault="00117447" w:rsidP="00117447">
      <w:pPr>
        <w:pStyle w:val="Paragraphedeliste"/>
        <w:widowControl/>
        <w:numPr>
          <w:ilvl w:val="0"/>
          <w:numId w:val="14"/>
        </w:numPr>
        <w:tabs>
          <w:tab w:val="left" w:pos="450"/>
        </w:tabs>
        <w:autoSpaceDE/>
        <w:autoSpaceDN/>
        <w:adjustRightInd/>
        <w:spacing w:after="200" w:line="276" w:lineRule="auto"/>
        <w:contextualSpacing/>
        <w:jc w:val="both"/>
        <w:rPr>
          <w:spacing w:val="-1"/>
        </w:rPr>
      </w:pPr>
      <w:r w:rsidRPr="001E160B">
        <w:rPr>
          <w:spacing w:val="-1"/>
        </w:rPr>
        <w:t>Etudier les besoins actuels et futurs de la CNAM et concevoir l’architecture du système cible ;</w:t>
      </w:r>
    </w:p>
    <w:p w:rsidR="00117447" w:rsidRPr="001E160B" w:rsidRDefault="00117447" w:rsidP="00117447">
      <w:pPr>
        <w:pStyle w:val="Paragraphedeliste"/>
        <w:widowControl/>
        <w:numPr>
          <w:ilvl w:val="0"/>
          <w:numId w:val="14"/>
        </w:numPr>
        <w:tabs>
          <w:tab w:val="left" w:pos="450"/>
        </w:tabs>
        <w:autoSpaceDE/>
        <w:autoSpaceDN/>
        <w:adjustRightInd/>
        <w:spacing w:after="200" w:line="276" w:lineRule="auto"/>
        <w:contextualSpacing/>
        <w:jc w:val="both"/>
        <w:rPr>
          <w:spacing w:val="-1"/>
        </w:rPr>
      </w:pPr>
      <w:r w:rsidRPr="001E160B">
        <w:rPr>
          <w:spacing w:val="-1"/>
        </w:rPr>
        <w:t xml:space="preserve">Elaborer et valider </w:t>
      </w:r>
      <w:r w:rsidR="00EF68F7" w:rsidRPr="001E160B">
        <w:rPr>
          <w:spacing w:val="-1"/>
        </w:rPr>
        <w:t xml:space="preserve">des Termes de </w:t>
      </w:r>
      <w:r w:rsidR="00920A2A" w:rsidRPr="001E160B">
        <w:rPr>
          <w:spacing w:val="-1"/>
        </w:rPr>
        <w:t>Références</w:t>
      </w:r>
      <w:r w:rsidRPr="001E160B">
        <w:rPr>
          <w:spacing w:val="-1"/>
        </w:rPr>
        <w:t xml:space="preserve"> pour la refonte du data center de la CNAM.</w:t>
      </w:r>
    </w:p>
    <w:p w:rsidR="00117447" w:rsidRPr="001E160B" w:rsidRDefault="00117447" w:rsidP="00117447">
      <w:pPr>
        <w:pStyle w:val="Paragraphedeliste"/>
        <w:tabs>
          <w:tab w:val="left" w:pos="450"/>
        </w:tabs>
        <w:jc w:val="both"/>
      </w:pPr>
    </w:p>
    <w:p w:rsidR="00117447" w:rsidRPr="001E160B" w:rsidRDefault="00117447" w:rsidP="00117447">
      <w:pPr>
        <w:numPr>
          <w:ilvl w:val="0"/>
          <w:numId w:val="4"/>
        </w:numPr>
        <w:tabs>
          <w:tab w:val="left" w:pos="820"/>
          <w:tab w:val="left" w:pos="5028"/>
          <w:tab w:val="left" w:pos="7171"/>
        </w:tabs>
        <w:kinsoku w:val="0"/>
        <w:overflowPunct w:val="0"/>
        <w:spacing w:line="246" w:lineRule="auto"/>
        <w:ind w:left="820" w:right="117"/>
        <w:jc w:val="both"/>
        <w:rPr>
          <w:spacing w:val="-1"/>
        </w:rPr>
      </w:pPr>
      <w:r w:rsidRPr="001E160B">
        <w:rPr>
          <w:spacing w:val="-1"/>
        </w:rPr>
        <w:t>La refonte cible doit porter principalement sur les axes suivants :</w:t>
      </w:r>
    </w:p>
    <w:p w:rsidR="00117447" w:rsidRPr="001E160B" w:rsidRDefault="00117447" w:rsidP="008C4E9A">
      <w:pPr>
        <w:pStyle w:val="Paragraphedeliste"/>
        <w:widowControl/>
        <w:numPr>
          <w:ilvl w:val="0"/>
          <w:numId w:val="17"/>
        </w:numPr>
        <w:tabs>
          <w:tab w:val="left" w:pos="450"/>
        </w:tabs>
        <w:autoSpaceDE/>
        <w:autoSpaceDN/>
        <w:adjustRightInd/>
        <w:spacing w:after="200" w:line="276" w:lineRule="auto"/>
        <w:contextualSpacing/>
        <w:jc w:val="both"/>
        <w:rPr>
          <w:spacing w:val="-1"/>
        </w:rPr>
      </w:pPr>
      <w:r w:rsidRPr="001E160B">
        <w:rPr>
          <w:spacing w:val="-1"/>
        </w:rPr>
        <w:t xml:space="preserve">Renforcement de l’infrastructure de production : acquisition des serveurs de production de haute gamme, de baies de stockage, d’une solution de virtualisation et renforcement de la partie </w:t>
      </w:r>
      <w:proofErr w:type="spellStart"/>
      <w:r w:rsidRPr="001E160B">
        <w:rPr>
          <w:spacing w:val="-1"/>
        </w:rPr>
        <w:t>switching</w:t>
      </w:r>
      <w:proofErr w:type="spellEnd"/>
      <w:r w:rsidRPr="001E160B">
        <w:rPr>
          <w:spacing w:val="-1"/>
        </w:rPr>
        <w:t xml:space="preserve"> et des équipements réseaux ; </w:t>
      </w:r>
    </w:p>
    <w:p w:rsidR="00117447" w:rsidRPr="001E160B" w:rsidRDefault="00117447" w:rsidP="008C4E9A">
      <w:pPr>
        <w:pStyle w:val="Paragraphedeliste"/>
        <w:widowControl/>
        <w:numPr>
          <w:ilvl w:val="0"/>
          <w:numId w:val="17"/>
        </w:numPr>
        <w:tabs>
          <w:tab w:val="left" w:pos="450"/>
        </w:tabs>
        <w:autoSpaceDE/>
        <w:autoSpaceDN/>
        <w:adjustRightInd/>
        <w:spacing w:after="200" w:line="276" w:lineRule="auto"/>
        <w:contextualSpacing/>
        <w:jc w:val="both"/>
        <w:rPr>
          <w:spacing w:val="-1"/>
        </w:rPr>
      </w:pPr>
      <w:r w:rsidRPr="001E160B">
        <w:rPr>
          <w:spacing w:val="-1"/>
        </w:rPr>
        <w:t xml:space="preserve">Refonte du système de sauvegarde basé sur </w:t>
      </w:r>
      <w:proofErr w:type="spellStart"/>
      <w:r w:rsidRPr="001E160B">
        <w:rPr>
          <w:spacing w:val="-1"/>
        </w:rPr>
        <w:t>Veeam</w:t>
      </w:r>
      <w:proofErr w:type="spellEnd"/>
      <w:r w:rsidRPr="001E160B">
        <w:rPr>
          <w:spacing w:val="-1"/>
        </w:rPr>
        <w:t xml:space="preserve"> Backup : Acquisition d’une version entreprise de </w:t>
      </w:r>
      <w:proofErr w:type="spellStart"/>
      <w:r w:rsidRPr="001E160B">
        <w:rPr>
          <w:spacing w:val="-1"/>
        </w:rPr>
        <w:t>Veeam</w:t>
      </w:r>
      <w:proofErr w:type="spellEnd"/>
      <w:r w:rsidRPr="001E160B">
        <w:rPr>
          <w:spacing w:val="-1"/>
        </w:rPr>
        <w:t xml:space="preserve"> Backup ; </w:t>
      </w:r>
    </w:p>
    <w:p w:rsidR="00117447" w:rsidRPr="001E160B" w:rsidRDefault="00117447" w:rsidP="008C4E9A">
      <w:pPr>
        <w:pStyle w:val="Paragraphedeliste"/>
        <w:widowControl/>
        <w:numPr>
          <w:ilvl w:val="0"/>
          <w:numId w:val="17"/>
        </w:numPr>
        <w:tabs>
          <w:tab w:val="left" w:pos="450"/>
        </w:tabs>
        <w:autoSpaceDE/>
        <w:autoSpaceDN/>
        <w:adjustRightInd/>
        <w:spacing w:after="200" w:line="276" w:lineRule="auto"/>
        <w:contextualSpacing/>
        <w:jc w:val="both"/>
        <w:rPr>
          <w:spacing w:val="-1"/>
        </w:rPr>
      </w:pPr>
      <w:r w:rsidRPr="001E160B">
        <w:rPr>
          <w:spacing w:val="-1"/>
        </w:rPr>
        <w:t>Acquisition des équipements de sécurité et de supervision du réseau de la CNAM.</w:t>
      </w:r>
    </w:p>
    <w:p w:rsidR="00117447" w:rsidRPr="001E160B" w:rsidRDefault="00117447" w:rsidP="00176FF7">
      <w:pPr>
        <w:widowControl/>
        <w:autoSpaceDE/>
        <w:autoSpaceDN/>
        <w:adjustRightInd/>
        <w:spacing w:after="120" w:line="276" w:lineRule="auto"/>
        <w:jc w:val="both"/>
      </w:pPr>
    </w:p>
    <w:p w:rsidR="00117447" w:rsidRPr="001E160B" w:rsidRDefault="008C4E9A" w:rsidP="008C4E9A">
      <w:pPr>
        <w:numPr>
          <w:ilvl w:val="0"/>
          <w:numId w:val="4"/>
        </w:numPr>
        <w:tabs>
          <w:tab w:val="left" w:pos="820"/>
          <w:tab w:val="left" w:pos="5028"/>
          <w:tab w:val="left" w:pos="7171"/>
        </w:tabs>
        <w:kinsoku w:val="0"/>
        <w:overflowPunct w:val="0"/>
        <w:spacing w:line="246" w:lineRule="auto"/>
        <w:ind w:left="820" w:right="117"/>
        <w:jc w:val="both"/>
        <w:rPr>
          <w:spacing w:val="-1"/>
        </w:rPr>
      </w:pPr>
      <w:r w:rsidRPr="001E160B">
        <w:rPr>
          <w:spacing w:val="-1"/>
        </w:rPr>
        <w:t>Les Résultats attendus sont :</w:t>
      </w:r>
    </w:p>
    <w:p w:rsidR="003A1D21" w:rsidRPr="001E160B" w:rsidRDefault="003A1D21" w:rsidP="003A1D21">
      <w:pPr>
        <w:tabs>
          <w:tab w:val="left" w:pos="820"/>
          <w:tab w:val="left" w:pos="5028"/>
          <w:tab w:val="left" w:pos="7171"/>
        </w:tabs>
        <w:kinsoku w:val="0"/>
        <w:overflowPunct w:val="0"/>
        <w:spacing w:line="246" w:lineRule="auto"/>
        <w:ind w:left="820" w:right="117"/>
        <w:jc w:val="both"/>
        <w:rPr>
          <w:spacing w:val="-1"/>
        </w:rPr>
      </w:pPr>
    </w:p>
    <w:p w:rsidR="008C4E9A" w:rsidRPr="001E160B" w:rsidRDefault="00583D06" w:rsidP="003A1D21">
      <w:pPr>
        <w:pStyle w:val="Paragraphedeliste"/>
        <w:widowControl/>
        <w:numPr>
          <w:ilvl w:val="0"/>
          <w:numId w:val="20"/>
        </w:numPr>
        <w:autoSpaceDE/>
        <w:autoSpaceDN/>
        <w:adjustRightInd/>
        <w:spacing w:after="120" w:line="276" w:lineRule="auto"/>
        <w:jc w:val="both"/>
        <w:rPr>
          <w:spacing w:val="-1"/>
        </w:rPr>
      </w:pPr>
      <w:r w:rsidRPr="001E160B">
        <w:rPr>
          <w:spacing w:val="-1"/>
        </w:rPr>
        <w:t>Analyse et état des lieux de l’existant</w:t>
      </w:r>
      <w:r w:rsidRPr="001E160B">
        <w:rPr>
          <w:spacing w:val="-1"/>
        </w:rPr>
        <w:t xml:space="preserve"> </w:t>
      </w:r>
      <w:r w:rsidR="008C4E9A" w:rsidRPr="001E160B">
        <w:rPr>
          <w:spacing w:val="-1"/>
        </w:rPr>
        <w:t>;</w:t>
      </w:r>
    </w:p>
    <w:p w:rsidR="008C4E9A" w:rsidRPr="001E160B" w:rsidRDefault="008C4E9A" w:rsidP="003A1D21">
      <w:pPr>
        <w:pStyle w:val="Paragraphedeliste"/>
        <w:widowControl/>
        <w:numPr>
          <w:ilvl w:val="0"/>
          <w:numId w:val="20"/>
        </w:numPr>
        <w:autoSpaceDE/>
        <w:autoSpaceDN/>
        <w:adjustRightInd/>
        <w:spacing w:after="120" w:line="276" w:lineRule="auto"/>
        <w:jc w:val="both"/>
        <w:rPr>
          <w:spacing w:val="-1"/>
        </w:rPr>
      </w:pPr>
      <w:r w:rsidRPr="001E160B">
        <w:rPr>
          <w:spacing w:val="-1"/>
        </w:rPr>
        <w:t xml:space="preserve">Elaborer </w:t>
      </w:r>
      <w:r w:rsidR="00583D06" w:rsidRPr="001E160B">
        <w:rPr>
          <w:spacing w:val="-1"/>
        </w:rPr>
        <w:t>des Termes de Références</w:t>
      </w:r>
      <w:r w:rsidRPr="001E160B">
        <w:rPr>
          <w:spacing w:val="-1"/>
        </w:rPr>
        <w:t xml:space="preserve"> exhaustif</w:t>
      </w:r>
      <w:r w:rsidR="00583D06" w:rsidRPr="001E160B">
        <w:rPr>
          <w:spacing w:val="-1"/>
        </w:rPr>
        <w:t>s</w:t>
      </w:r>
      <w:r w:rsidRPr="001E160B">
        <w:rPr>
          <w:spacing w:val="-1"/>
        </w:rPr>
        <w:t>.</w:t>
      </w:r>
    </w:p>
    <w:p w:rsidR="00117447" w:rsidRPr="001E160B" w:rsidRDefault="00117447" w:rsidP="00176FF7">
      <w:pPr>
        <w:widowControl/>
        <w:autoSpaceDE/>
        <w:autoSpaceDN/>
        <w:adjustRightInd/>
        <w:spacing w:after="120" w:line="276" w:lineRule="auto"/>
        <w:jc w:val="both"/>
      </w:pPr>
    </w:p>
    <w:p w:rsidR="00117447" w:rsidRPr="001E160B" w:rsidRDefault="00117447" w:rsidP="00176FF7">
      <w:pPr>
        <w:widowControl/>
        <w:autoSpaceDE/>
        <w:autoSpaceDN/>
        <w:adjustRightInd/>
        <w:spacing w:after="120" w:line="276" w:lineRule="auto"/>
        <w:jc w:val="both"/>
      </w:pPr>
    </w:p>
    <w:p w:rsidR="00117447" w:rsidRPr="001E160B" w:rsidRDefault="00117447" w:rsidP="00176FF7">
      <w:pPr>
        <w:widowControl/>
        <w:autoSpaceDE/>
        <w:autoSpaceDN/>
        <w:adjustRightInd/>
        <w:spacing w:after="120" w:line="276" w:lineRule="auto"/>
        <w:jc w:val="both"/>
      </w:pPr>
    </w:p>
    <w:p w:rsidR="00772AF9" w:rsidRPr="001E160B" w:rsidRDefault="00772AF9" w:rsidP="00176FF7">
      <w:pPr>
        <w:widowControl/>
        <w:autoSpaceDE/>
        <w:autoSpaceDN/>
        <w:adjustRightInd/>
        <w:spacing w:after="120" w:line="276" w:lineRule="auto"/>
        <w:jc w:val="both"/>
      </w:pPr>
    </w:p>
    <w:p w:rsidR="00176FF7" w:rsidRPr="001E160B" w:rsidRDefault="00772AF9" w:rsidP="00176FF7">
      <w:pPr>
        <w:widowControl/>
        <w:autoSpaceDE/>
        <w:autoSpaceDN/>
        <w:adjustRightInd/>
        <w:spacing w:after="120" w:line="276" w:lineRule="auto"/>
        <w:jc w:val="both"/>
      </w:pPr>
      <w:r w:rsidRPr="001E160B">
        <w:lastRenderedPageBreak/>
        <w:t>L</w:t>
      </w:r>
      <w:r w:rsidR="00176FF7" w:rsidRPr="001E160B">
        <w:t>ieu de la mission</w:t>
      </w:r>
      <w:r w:rsidRPr="001E160B">
        <w:t> :</w:t>
      </w:r>
      <w:r w:rsidR="00176FF7" w:rsidRPr="001E160B">
        <w:t xml:space="preserve"> Nouakchott </w:t>
      </w:r>
      <w:r w:rsidR="003A1D21" w:rsidRPr="001E160B">
        <w:t>(siège de la CNAM)</w:t>
      </w:r>
      <w:r w:rsidR="00176FF7" w:rsidRPr="001E160B">
        <w:t>.</w:t>
      </w:r>
    </w:p>
    <w:p w:rsidR="003A1D21" w:rsidRPr="001E160B" w:rsidRDefault="00DF3E46" w:rsidP="003A1D21">
      <w:pPr>
        <w:pStyle w:val="Corpsdetexte"/>
        <w:tabs>
          <w:tab w:val="left" w:pos="9072"/>
        </w:tabs>
        <w:spacing w:line="360" w:lineRule="auto"/>
        <w:ind w:left="0" w:right="12"/>
        <w:jc w:val="both"/>
        <w:rPr>
          <w:i w:val="0"/>
        </w:rPr>
      </w:pPr>
      <w:r w:rsidRPr="001E160B">
        <w:rPr>
          <w:i w:val="0"/>
        </w:rPr>
        <w:t>La durée de la mission</w:t>
      </w:r>
      <w:r w:rsidRPr="001E160B">
        <w:t xml:space="preserve"> </w:t>
      </w:r>
      <w:r w:rsidRPr="001E160B">
        <w:rPr>
          <w:i w:val="0"/>
        </w:rPr>
        <w:t>est de 3 semaines</w:t>
      </w:r>
      <w:r w:rsidR="003A1D21" w:rsidRPr="001E160B">
        <w:rPr>
          <w:i w:val="0"/>
        </w:rPr>
        <w:t xml:space="preserve">. </w:t>
      </w:r>
      <w:r w:rsidR="0096341A" w:rsidRPr="001E160B">
        <w:rPr>
          <w:i w:val="0"/>
        </w:rPr>
        <w:t>Le</w:t>
      </w:r>
      <w:r w:rsidR="003A1D21" w:rsidRPr="001E160B">
        <w:rPr>
          <w:i w:val="0"/>
        </w:rPr>
        <w:t xml:space="preserve"> planning de réalisation proposé sera soumis à la validation des services compétents de la CNAM pour les différentes étapes de la mission.</w:t>
      </w:r>
    </w:p>
    <w:p w:rsidR="00176FF7" w:rsidRPr="001E160B" w:rsidRDefault="00176FF7" w:rsidP="001E160B">
      <w:pPr>
        <w:numPr>
          <w:ilvl w:val="0"/>
          <w:numId w:val="4"/>
        </w:numPr>
        <w:tabs>
          <w:tab w:val="left" w:pos="820"/>
          <w:tab w:val="left" w:pos="5028"/>
          <w:tab w:val="left" w:pos="7171"/>
        </w:tabs>
        <w:kinsoku w:val="0"/>
        <w:overflowPunct w:val="0"/>
        <w:spacing w:line="246" w:lineRule="auto"/>
        <w:ind w:left="820" w:right="117"/>
        <w:jc w:val="both"/>
        <w:rPr>
          <w:spacing w:val="-1"/>
        </w:rPr>
      </w:pPr>
      <w:r w:rsidRPr="001E160B">
        <w:rPr>
          <w:spacing w:val="-1"/>
        </w:rPr>
        <w:t xml:space="preserve">Les candidats intéressés sont invités à manifester leur intérêt pour la prestation des services décrits ci-dessus en fournissant les informations indiquant qu’ils sont qualifiés pour exécuter les services (la nature des activités du candidat et le nombre d’années d’expérience, les qualifications du candidat dans le domaine des prestations et notamment références concernant l’exécution de marchés analogues). </w:t>
      </w:r>
    </w:p>
    <w:p w:rsidR="00772AF9" w:rsidRPr="001E160B" w:rsidRDefault="00772AF9" w:rsidP="00772AF9">
      <w:pPr>
        <w:pStyle w:val="Titre51"/>
        <w:tabs>
          <w:tab w:val="left" w:pos="820"/>
          <w:tab w:val="left" w:pos="7966"/>
        </w:tabs>
        <w:kinsoku w:val="0"/>
        <w:overflowPunct w:val="0"/>
        <w:spacing w:before="10" w:line="190" w:lineRule="exact"/>
        <w:ind w:left="820" w:right="118"/>
        <w:jc w:val="both"/>
        <w:outlineLvl w:val="9"/>
        <w:rPr>
          <w:sz w:val="19"/>
          <w:szCs w:val="19"/>
        </w:rPr>
      </w:pPr>
    </w:p>
    <w:p w:rsidR="00176FF7" w:rsidRPr="001E160B" w:rsidRDefault="00176FF7" w:rsidP="00176FF7">
      <w:pPr>
        <w:numPr>
          <w:ilvl w:val="0"/>
          <w:numId w:val="4"/>
        </w:numPr>
        <w:tabs>
          <w:tab w:val="left" w:pos="820"/>
        </w:tabs>
        <w:kinsoku w:val="0"/>
        <w:overflowPunct w:val="0"/>
        <w:spacing w:line="246" w:lineRule="auto"/>
        <w:ind w:left="820" w:right="118"/>
        <w:jc w:val="both"/>
      </w:pPr>
      <w:r w:rsidRPr="001E160B">
        <w:rPr>
          <w:spacing w:val="-1"/>
        </w:rPr>
        <w:t xml:space="preserve">La méthode de sélection des consultants </w:t>
      </w:r>
      <w:r w:rsidR="00772AF9" w:rsidRPr="001E160B">
        <w:rPr>
          <w:spacing w:val="-1"/>
        </w:rPr>
        <w:t>se fera suivant la méthode</w:t>
      </w:r>
      <w:r w:rsidR="00772AF9" w:rsidRPr="001E160B">
        <w:t xml:space="preserve"> «</w:t>
      </w:r>
      <w:r w:rsidRPr="001E160B">
        <w:t xml:space="preserve"> </w:t>
      </w:r>
      <w:r w:rsidR="00D96F4E" w:rsidRPr="001E160B">
        <w:t>S</w:t>
      </w:r>
      <w:r w:rsidR="00DF3E46" w:rsidRPr="001E160B">
        <w:t>élection</w:t>
      </w:r>
      <w:r w:rsidR="00D96F4E" w:rsidRPr="001E160B">
        <w:t xml:space="preserve"> de Consultants I</w:t>
      </w:r>
      <w:r w:rsidR="00DF3E46" w:rsidRPr="001E160B">
        <w:t>ndividuels</w:t>
      </w:r>
      <w:r w:rsidR="00D96F4E" w:rsidRPr="001E160B">
        <w:t xml:space="preserve"> SCI</w:t>
      </w:r>
      <w:r w:rsidRPr="001E160B">
        <w:t xml:space="preserve">» </w:t>
      </w:r>
      <w:r w:rsidRPr="001E160B">
        <w:rPr>
          <w:spacing w:val="-1"/>
        </w:rPr>
        <w:t>e</w:t>
      </w:r>
      <w:r w:rsidRPr="001E160B">
        <w:t xml:space="preserve">n </w:t>
      </w:r>
      <w:r w:rsidRPr="001E160B">
        <w:rPr>
          <w:spacing w:val="-1"/>
        </w:rPr>
        <w:t>a</w:t>
      </w:r>
      <w:r w:rsidRPr="001E160B">
        <w:t>ppli</w:t>
      </w:r>
      <w:r w:rsidRPr="001E160B">
        <w:rPr>
          <w:spacing w:val="-1"/>
        </w:rPr>
        <w:t>ca</w:t>
      </w:r>
      <w:r w:rsidRPr="001E160B">
        <w:t xml:space="preserve">tion </w:t>
      </w:r>
      <w:r w:rsidR="00DF3E46" w:rsidRPr="001E160B">
        <w:t>du Manuel de procédures d’engagement des dépenses inférieures au seuil de passation de marchés publics</w:t>
      </w:r>
      <w:r w:rsidRPr="001E160B">
        <w:t>.</w:t>
      </w:r>
    </w:p>
    <w:p w:rsidR="00176FF7" w:rsidRPr="001E160B" w:rsidRDefault="00176FF7" w:rsidP="00176FF7">
      <w:pPr>
        <w:kinsoku w:val="0"/>
        <w:overflowPunct w:val="0"/>
        <w:spacing w:before="10" w:line="190" w:lineRule="exact"/>
        <w:rPr>
          <w:sz w:val="19"/>
          <w:szCs w:val="19"/>
        </w:rPr>
      </w:pPr>
    </w:p>
    <w:p w:rsidR="00176FF7" w:rsidRPr="001E160B" w:rsidRDefault="00176FF7" w:rsidP="00176FF7">
      <w:pPr>
        <w:pStyle w:val="Titre51"/>
        <w:numPr>
          <w:ilvl w:val="0"/>
          <w:numId w:val="4"/>
        </w:numPr>
        <w:tabs>
          <w:tab w:val="left" w:pos="820"/>
          <w:tab w:val="left" w:pos="3340"/>
        </w:tabs>
        <w:kinsoku w:val="0"/>
        <w:overflowPunct w:val="0"/>
        <w:spacing w:line="246" w:lineRule="auto"/>
        <w:ind w:right="6"/>
        <w:jc w:val="both"/>
        <w:outlineLvl w:val="9"/>
      </w:pPr>
      <w:r w:rsidRPr="001E160B">
        <w:rPr>
          <w:spacing w:val="-6"/>
        </w:rPr>
        <w:t>L</w:t>
      </w:r>
      <w:r w:rsidRPr="001E160B">
        <w:rPr>
          <w:spacing w:val="-1"/>
        </w:rPr>
        <w:t>e</w:t>
      </w:r>
      <w:r w:rsidRPr="001E160B">
        <w:t xml:space="preserve">s </w:t>
      </w:r>
      <w:r w:rsidRPr="001E160B">
        <w:rPr>
          <w:spacing w:val="-1"/>
        </w:rPr>
        <w:t>ca</w:t>
      </w:r>
      <w:r w:rsidRPr="001E160B">
        <w:t>ndidats int</w:t>
      </w:r>
      <w:r w:rsidRPr="001E160B">
        <w:rPr>
          <w:spacing w:val="-1"/>
        </w:rPr>
        <w:t>é</w:t>
      </w:r>
      <w:r w:rsidRPr="001E160B">
        <w:t>r</w:t>
      </w:r>
      <w:r w:rsidRPr="001E160B">
        <w:rPr>
          <w:spacing w:val="-2"/>
        </w:rPr>
        <w:t>e</w:t>
      </w:r>
      <w:r w:rsidRPr="001E160B">
        <w:t>ssés p</w:t>
      </w:r>
      <w:r w:rsidRPr="001E160B">
        <w:rPr>
          <w:spacing w:val="-1"/>
        </w:rPr>
        <w:t>e</w:t>
      </w:r>
      <w:r w:rsidRPr="001E160B">
        <w:t>uv</w:t>
      </w:r>
      <w:r w:rsidRPr="001E160B">
        <w:rPr>
          <w:spacing w:val="-1"/>
        </w:rPr>
        <w:t>e</w:t>
      </w:r>
      <w:r w:rsidRPr="001E160B">
        <w:t>nt obtenir d</w:t>
      </w:r>
      <w:r w:rsidRPr="001E160B">
        <w:rPr>
          <w:spacing w:val="-1"/>
        </w:rPr>
        <w:t>e</w:t>
      </w:r>
      <w:r w:rsidRPr="001E160B">
        <w:t>s info</w:t>
      </w:r>
      <w:r w:rsidRPr="001E160B">
        <w:rPr>
          <w:spacing w:val="-1"/>
        </w:rPr>
        <w:t>r</w:t>
      </w:r>
      <w:r w:rsidRPr="001E160B">
        <w:t>mations suppl</w:t>
      </w:r>
      <w:r w:rsidRPr="001E160B">
        <w:rPr>
          <w:spacing w:val="-1"/>
        </w:rPr>
        <w:t>é</w:t>
      </w:r>
      <w:r w:rsidRPr="001E160B">
        <w:t>ment</w:t>
      </w:r>
      <w:r w:rsidRPr="001E160B">
        <w:rPr>
          <w:spacing w:val="-1"/>
        </w:rPr>
        <w:t>a</w:t>
      </w:r>
      <w:r w:rsidRPr="001E160B">
        <w:t>ir</w:t>
      </w:r>
      <w:r w:rsidRPr="001E160B">
        <w:rPr>
          <w:spacing w:val="-2"/>
        </w:rPr>
        <w:t>e</w:t>
      </w:r>
      <w:r w:rsidRPr="001E160B">
        <w:t xml:space="preserve">s </w:t>
      </w:r>
      <w:r w:rsidRPr="001E160B">
        <w:rPr>
          <w:spacing w:val="-1"/>
        </w:rPr>
        <w:t>a</w:t>
      </w:r>
      <w:r w:rsidRPr="001E160B">
        <w:t>u sujet d</w:t>
      </w:r>
      <w:r w:rsidRPr="001E160B">
        <w:rPr>
          <w:spacing w:val="-1"/>
        </w:rPr>
        <w:t>e</w:t>
      </w:r>
      <w:r w:rsidRPr="001E160B">
        <w:t>s do</w:t>
      </w:r>
      <w:r w:rsidRPr="001E160B">
        <w:rPr>
          <w:spacing w:val="-1"/>
        </w:rPr>
        <w:t>c</w:t>
      </w:r>
      <w:r w:rsidRPr="001E160B">
        <w:t>uments de r</w:t>
      </w:r>
      <w:r w:rsidRPr="001E160B">
        <w:rPr>
          <w:spacing w:val="-2"/>
        </w:rPr>
        <w:t>é</w:t>
      </w:r>
      <w:r w:rsidRPr="001E160B">
        <w:t>f</w:t>
      </w:r>
      <w:r w:rsidRPr="001E160B">
        <w:rPr>
          <w:spacing w:val="-2"/>
        </w:rPr>
        <w:t>é</w:t>
      </w:r>
      <w:r w:rsidRPr="001E160B">
        <w:t>r</w:t>
      </w:r>
      <w:r w:rsidRPr="001E160B">
        <w:rPr>
          <w:spacing w:val="-2"/>
        </w:rPr>
        <w:t>e</w:t>
      </w:r>
      <w:r w:rsidRPr="001E160B">
        <w:t>n</w:t>
      </w:r>
      <w:r w:rsidRPr="001E160B">
        <w:rPr>
          <w:spacing w:val="-1"/>
        </w:rPr>
        <w:t>c</w:t>
      </w:r>
      <w:r w:rsidRPr="001E160B">
        <w:t>e à l’</w:t>
      </w:r>
      <w:r w:rsidRPr="001E160B">
        <w:rPr>
          <w:spacing w:val="-2"/>
        </w:rPr>
        <w:t>a</w:t>
      </w:r>
      <w:r w:rsidRPr="001E160B">
        <w:t>d</w:t>
      </w:r>
      <w:r w:rsidRPr="001E160B">
        <w:rPr>
          <w:spacing w:val="-1"/>
        </w:rPr>
        <w:t>re</w:t>
      </w:r>
      <w:r w:rsidRPr="001E160B">
        <w:t xml:space="preserve">sse </w:t>
      </w:r>
      <w:r w:rsidRPr="001E160B">
        <w:rPr>
          <w:spacing w:val="-1"/>
        </w:rPr>
        <w:t>c</w:t>
      </w:r>
      <w:r w:rsidRPr="001E160B">
        <w:rPr>
          <w:spacing w:val="2"/>
        </w:rPr>
        <w:t>i</w:t>
      </w:r>
      <w:r w:rsidRPr="001E160B">
        <w:rPr>
          <w:spacing w:val="-1"/>
        </w:rPr>
        <w:t>-</w:t>
      </w:r>
      <w:r w:rsidRPr="001E160B">
        <w:t>d</w:t>
      </w:r>
      <w:r w:rsidRPr="001E160B">
        <w:rPr>
          <w:spacing w:val="-1"/>
        </w:rPr>
        <w:t>e</w:t>
      </w:r>
      <w:r w:rsidRPr="001E160B">
        <w:t xml:space="preserve">ssous </w:t>
      </w:r>
      <w:r w:rsidRPr="001E160B">
        <w:rPr>
          <w:spacing w:val="-1"/>
        </w:rPr>
        <w:t>e</w:t>
      </w:r>
      <w:r w:rsidRPr="001E160B">
        <w:t xml:space="preserve">t </w:t>
      </w:r>
      <w:r w:rsidRPr="001E160B">
        <w:rPr>
          <w:spacing w:val="-1"/>
        </w:rPr>
        <w:t>a</w:t>
      </w:r>
      <w:r w:rsidRPr="001E160B">
        <w:t>ux h</w:t>
      </w:r>
      <w:r w:rsidRPr="001E160B">
        <w:rPr>
          <w:spacing w:val="-1"/>
        </w:rPr>
        <w:t>e</w:t>
      </w:r>
      <w:r w:rsidRPr="001E160B">
        <w:t>u</w:t>
      </w:r>
      <w:r w:rsidRPr="001E160B">
        <w:rPr>
          <w:spacing w:val="-1"/>
        </w:rPr>
        <w:t>re</w:t>
      </w:r>
      <w:r w:rsidRPr="001E160B">
        <w:t>s suivant</w:t>
      </w:r>
      <w:r w:rsidRPr="001E160B">
        <w:rPr>
          <w:spacing w:val="-1"/>
        </w:rPr>
        <w:t>e</w:t>
      </w:r>
      <w:r w:rsidRPr="001E160B">
        <w:t>s </w:t>
      </w:r>
      <w:r w:rsidR="0001621A" w:rsidRPr="001E160B">
        <w:t>de 8h00 à 17</w:t>
      </w:r>
      <w:r w:rsidRPr="001E160B">
        <w:t>h00 excep</w:t>
      </w:r>
      <w:r w:rsidR="00772AF9" w:rsidRPr="001E160B">
        <w:t>té  le vendredi de 8h00 à 12h00</w:t>
      </w:r>
      <w:r w:rsidRPr="001E160B">
        <w:t xml:space="preserve"> à l’adresse mentionnée ci-après : CNAM  BP: 5019; TEVRAGH ZEINA-AVENU BOURGHUIBA ilot  N° 21 Bis ZGE ; tel:  (222) 45 24 31 98 ; Fax : 45 24 32 05 , (P) : 222  </w:t>
      </w:r>
      <w:r w:rsidR="00DF3E46" w:rsidRPr="001E160B">
        <w:t>38 81 10 03</w:t>
      </w:r>
      <w:r w:rsidRPr="001E160B">
        <w:t xml:space="preserve"> ou par courriel à </w:t>
      </w:r>
      <w:hyperlink r:id="rId7" w:history="1">
        <w:r w:rsidRPr="001E160B">
          <w:t>abdattabbe@gmail.com ou bien hacen692@</w:t>
        </w:r>
      </w:hyperlink>
      <w:r w:rsidRPr="001E160B">
        <w:t>hotmail.com et sur le site internet de la CNAM.</w:t>
      </w:r>
    </w:p>
    <w:p w:rsidR="00176FF7" w:rsidRPr="001E160B" w:rsidRDefault="00176FF7" w:rsidP="00176FF7">
      <w:pPr>
        <w:pStyle w:val="Titre51"/>
        <w:tabs>
          <w:tab w:val="left" w:pos="2552"/>
        </w:tabs>
        <w:kinsoku w:val="0"/>
        <w:overflowPunct w:val="0"/>
        <w:spacing w:after="120" w:line="276" w:lineRule="auto"/>
        <w:ind w:right="6"/>
        <w:outlineLvl w:val="9"/>
      </w:pPr>
    </w:p>
    <w:p w:rsidR="00176FF7" w:rsidRPr="001E160B" w:rsidRDefault="00176FF7" w:rsidP="00176FF7">
      <w:pPr>
        <w:pStyle w:val="Titre51"/>
        <w:tabs>
          <w:tab w:val="left" w:pos="2552"/>
        </w:tabs>
        <w:kinsoku w:val="0"/>
        <w:overflowPunct w:val="0"/>
        <w:spacing w:after="120" w:line="276" w:lineRule="auto"/>
        <w:ind w:right="6"/>
        <w:outlineLvl w:val="9"/>
      </w:pPr>
      <w:r w:rsidRPr="001E160B">
        <w:t>Éta</w:t>
      </w:r>
      <w:r w:rsidRPr="001E160B">
        <w:rPr>
          <w:spacing w:val="-4"/>
        </w:rPr>
        <w:t>g</w:t>
      </w:r>
      <w:r w:rsidRPr="001E160B">
        <w:rPr>
          <w:spacing w:val="-1"/>
        </w:rPr>
        <w:t>e </w:t>
      </w:r>
      <w:r w:rsidRPr="001E160B">
        <w:t>: 1</w:t>
      </w:r>
      <w:r w:rsidRPr="001E160B">
        <w:rPr>
          <w:vertAlign w:val="superscript"/>
        </w:rPr>
        <w:t xml:space="preserve">er </w:t>
      </w:r>
      <w:r w:rsidRPr="001E160B">
        <w:t>étage</w:t>
      </w:r>
    </w:p>
    <w:p w:rsidR="00176FF7" w:rsidRPr="001E160B" w:rsidRDefault="00176FF7" w:rsidP="00176FF7">
      <w:pPr>
        <w:tabs>
          <w:tab w:val="left" w:pos="7357"/>
        </w:tabs>
        <w:kinsoku w:val="0"/>
        <w:overflowPunct w:val="0"/>
        <w:spacing w:after="120" w:line="276" w:lineRule="auto"/>
        <w:ind w:left="952" w:right="6"/>
      </w:pPr>
      <w:r w:rsidRPr="001E160B">
        <w:t>Code post</w:t>
      </w:r>
      <w:r w:rsidRPr="001E160B">
        <w:rPr>
          <w:spacing w:val="-1"/>
        </w:rPr>
        <w:t>a</w:t>
      </w:r>
      <w:r w:rsidRPr="001E160B">
        <w:t>l: CNAM BP : 5019</w:t>
      </w:r>
    </w:p>
    <w:p w:rsidR="00176FF7" w:rsidRPr="001E160B" w:rsidRDefault="00176FF7" w:rsidP="00176FF7">
      <w:pPr>
        <w:tabs>
          <w:tab w:val="left" w:pos="7357"/>
        </w:tabs>
        <w:kinsoku w:val="0"/>
        <w:overflowPunct w:val="0"/>
        <w:spacing w:after="120" w:line="276" w:lineRule="auto"/>
        <w:ind w:left="952" w:right="6"/>
      </w:pPr>
      <w:r w:rsidRPr="001E160B">
        <w:t xml:space="preserve"> P</w:t>
      </w:r>
      <w:r w:rsidRPr="001E160B">
        <w:rPr>
          <w:spacing w:val="-1"/>
        </w:rPr>
        <w:t>a</w:t>
      </w:r>
      <w:r w:rsidRPr="001E160B">
        <w:rPr>
          <w:spacing w:val="-8"/>
        </w:rPr>
        <w:t>y</w:t>
      </w:r>
      <w:r w:rsidRPr="001E160B">
        <w:t>s : Mauritanie</w:t>
      </w:r>
    </w:p>
    <w:p w:rsidR="00176FF7" w:rsidRPr="001E160B" w:rsidRDefault="00176FF7" w:rsidP="00176FF7">
      <w:pPr>
        <w:kinsoku w:val="0"/>
        <w:overflowPunct w:val="0"/>
        <w:spacing w:before="9" w:line="190" w:lineRule="exact"/>
        <w:ind w:right="6"/>
        <w:rPr>
          <w:sz w:val="19"/>
          <w:szCs w:val="19"/>
        </w:rPr>
      </w:pPr>
    </w:p>
    <w:p w:rsidR="00176FF7" w:rsidRPr="001E160B" w:rsidRDefault="00176FF7" w:rsidP="0096341A">
      <w:pPr>
        <w:pStyle w:val="Titre51"/>
        <w:numPr>
          <w:ilvl w:val="0"/>
          <w:numId w:val="4"/>
        </w:numPr>
        <w:tabs>
          <w:tab w:val="left" w:pos="820"/>
          <w:tab w:val="left" w:pos="3340"/>
        </w:tabs>
        <w:kinsoku w:val="0"/>
        <w:overflowPunct w:val="0"/>
        <w:spacing w:line="246" w:lineRule="auto"/>
        <w:ind w:right="6"/>
        <w:jc w:val="both"/>
        <w:outlineLvl w:val="9"/>
        <w:rPr>
          <w:spacing w:val="-6"/>
        </w:rPr>
      </w:pPr>
      <w:r w:rsidRPr="001E160B">
        <w:rPr>
          <w:spacing w:val="-6"/>
        </w:rPr>
        <w:t>L</w:t>
      </w:r>
      <w:r w:rsidRPr="001E160B">
        <w:rPr>
          <w:spacing w:val="-1"/>
        </w:rPr>
        <w:t>e</w:t>
      </w:r>
      <w:r w:rsidRPr="001E160B">
        <w:t>s mani</w:t>
      </w:r>
      <w:r w:rsidRPr="001E160B">
        <w:rPr>
          <w:spacing w:val="-1"/>
        </w:rPr>
        <w:t>fe</w:t>
      </w:r>
      <w:r w:rsidRPr="001E160B">
        <w:t>stations d</w:t>
      </w:r>
      <w:r w:rsidRPr="001E160B">
        <w:rPr>
          <w:spacing w:val="-1"/>
        </w:rPr>
        <w:t>’</w:t>
      </w:r>
      <w:r w:rsidRPr="001E160B">
        <w:t>int</w:t>
      </w:r>
      <w:r w:rsidRPr="001E160B">
        <w:rPr>
          <w:spacing w:val="-1"/>
        </w:rPr>
        <w:t>é</w:t>
      </w:r>
      <w:r w:rsidRPr="001E160B">
        <w:t>r</w:t>
      </w:r>
      <w:r w:rsidRPr="001E160B">
        <w:rPr>
          <w:spacing w:val="-2"/>
        </w:rPr>
        <w:t>ê</w:t>
      </w:r>
      <w:r w:rsidRPr="001E160B">
        <w:t xml:space="preserve">t doivent </w:t>
      </w:r>
      <w:r w:rsidRPr="001E160B">
        <w:rPr>
          <w:spacing w:val="-1"/>
        </w:rPr>
        <w:t>ê</w:t>
      </w:r>
      <w:r w:rsidRPr="001E160B">
        <w:t>tre d</w:t>
      </w:r>
      <w:r w:rsidRPr="001E160B">
        <w:rPr>
          <w:spacing w:val="-1"/>
        </w:rPr>
        <w:t>é</w:t>
      </w:r>
      <w:r w:rsidRPr="001E160B">
        <w:t>posé</w:t>
      </w:r>
      <w:r w:rsidRPr="001E160B">
        <w:rPr>
          <w:spacing w:val="-2"/>
        </w:rPr>
        <w:t>e</w:t>
      </w:r>
      <w:r w:rsidRPr="001E160B">
        <w:t>s à l’</w:t>
      </w:r>
      <w:r w:rsidRPr="001E160B">
        <w:rPr>
          <w:spacing w:val="-2"/>
        </w:rPr>
        <w:t>a</w:t>
      </w:r>
      <w:r w:rsidRPr="001E160B">
        <w:t>d</w:t>
      </w:r>
      <w:r w:rsidRPr="001E160B">
        <w:rPr>
          <w:spacing w:val="-1"/>
        </w:rPr>
        <w:t>re</w:t>
      </w:r>
      <w:r w:rsidRPr="001E160B">
        <w:t xml:space="preserve">sse </w:t>
      </w:r>
      <w:r w:rsidRPr="001E160B">
        <w:rPr>
          <w:spacing w:val="-1"/>
        </w:rPr>
        <w:t>du</w:t>
      </w:r>
      <w:r w:rsidRPr="001E160B">
        <w:t xml:space="preserve"> </w:t>
      </w:r>
      <w:r w:rsidRPr="001E160B">
        <w:rPr>
          <w:spacing w:val="-6"/>
        </w:rPr>
        <w:t xml:space="preserve">Secrétariat </w:t>
      </w:r>
      <w:r w:rsidR="00920A2A">
        <w:rPr>
          <w:spacing w:val="-6"/>
        </w:rPr>
        <w:t>du</w:t>
      </w:r>
      <w:r w:rsidRPr="001E160B">
        <w:rPr>
          <w:spacing w:val="-6"/>
        </w:rPr>
        <w:t xml:space="preserve"> </w:t>
      </w:r>
      <w:r w:rsidR="00920A2A">
        <w:rPr>
          <w:spacing w:val="-6"/>
        </w:rPr>
        <w:t>Comité Interne des Achats Inférieurs au S</w:t>
      </w:r>
      <w:r w:rsidR="00DF3E46" w:rsidRPr="001E160B">
        <w:rPr>
          <w:spacing w:val="-6"/>
        </w:rPr>
        <w:t>euil (CIAIS) de la CNAM</w:t>
      </w:r>
      <w:r w:rsidRPr="001E160B">
        <w:rPr>
          <w:spacing w:val="-6"/>
        </w:rPr>
        <w:t xml:space="preserve">, </w:t>
      </w:r>
      <w:r w:rsidR="00DF3E46" w:rsidRPr="001E160B">
        <w:t>TEVRAGH ZEINA-AVENU BOURGHUIBA ilot  N° 21 Bis ZGE</w:t>
      </w:r>
      <w:r w:rsidR="00CA5396">
        <w:rPr>
          <w:spacing w:val="-6"/>
        </w:rPr>
        <w:t>, 1</w:t>
      </w:r>
      <w:r w:rsidR="00CA5396" w:rsidRPr="00CA5396">
        <w:rPr>
          <w:spacing w:val="-6"/>
          <w:vertAlign w:val="superscript"/>
        </w:rPr>
        <w:t>er</w:t>
      </w:r>
      <w:r w:rsidR="00CA5396">
        <w:rPr>
          <w:spacing w:val="-6"/>
        </w:rPr>
        <w:t xml:space="preserve"> </w:t>
      </w:r>
      <w:bookmarkStart w:id="0" w:name="_GoBack"/>
      <w:bookmarkEnd w:id="0"/>
      <w:r w:rsidRPr="001E160B">
        <w:rPr>
          <w:spacing w:val="-6"/>
        </w:rPr>
        <w:t xml:space="preserve">étage, tel : </w:t>
      </w:r>
      <w:r w:rsidR="0001621A" w:rsidRPr="001E160B">
        <w:rPr>
          <w:spacing w:val="-6"/>
        </w:rPr>
        <w:t xml:space="preserve">38 </w:t>
      </w:r>
      <w:r w:rsidR="003F5A1E" w:rsidRPr="001E160B">
        <w:rPr>
          <w:spacing w:val="-6"/>
        </w:rPr>
        <w:t>81 10 03</w:t>
      </w:r>
      <w:r w:rsidRPr="001E160B">
        <w:rPr>
          <w:spacing w:val="-6"/>
        </w:rPr>
        <w:t xml:space="preserve"> ou par courriel à </w:t>
      </w:r>
      <w:hyperlink r:id="rId8" w:history="1">
        <w:r w:rsidR="00DF3E46" w:rsidRPr="001E160B">
          <w:t>abdattabbe@gmail.com ou bien hacen692@</w:t>
        </w:r>
      </w:hyperlink>
      <w:r w:rsidR="00DF3E46" w:rsidRPr="001E160B">
        <w:t>hotmail.com</w:t>
      </w:r>
      <w:r w:rsidRPr="001E160B">
        <w:rPr>
          <w:spacing w:val="-6"/>
        </w:rPr>
        <w:t xml:space="preserve">, au plus tard le </w:t>
      </w:r>
      <w:r w:rsidR="00772AF9" w:rsidRPr="001E160B">
        <w:rPr>
          <w:b/>
          <w:spacing w:val="-6"/>
        </w:rPr>
        <w:t>Mercredi 01/06</w:t>
      </w:r>
      <w:r w:rsidR="00DF3E46" w:rsidRPr="001E160B">
        <w:rPr>
          <w:b/>
          <w:spacing w:val="-6"/>
        </w:rPr>
        <w:t>/2022</w:t>
      </w:r>
      <w:r w:rsidRPr="001E160B">
        <w:rPr>
          <w:b/>
          <w:spacing w:val="-6"/>
        </w:rPr>
        <w:t xml:space="preserve"> à 12 heures TU</w:t>
      </w:r>
      <w:r w:rsidRPr="001E160B">
        <w:rPr>
          <w:spacing w:val="-6"/>
        </w:rPr>
        <w:t>.</w:t>
      </w:r>
    </w:p>
    <w:p w:rsidR="00176FF7" w:rsidRPr="001E160B" w:rsidRDefault="00176FF7" w:rsidP="00176FF7">
      <w:pPr>
        <w:pStyle w:val="Paragraphedeliste"/>
        <w:tabs>
          <w:tab w:val="left" w:pos="6024"/>
        </w:tabs>
        <w:jc w:val="right"/>
        <w:rPr>
          <w:b/>
          <w:spacing w:val="-6"/>
          <w:sz w:val="36"/>
          <w:szCs w:val="36"/>
        </w:rPr>
      </w:pPr>
    </w:p>
    <w:p w:rsidR="00176FF7" w:rsidRPr="001E160B" w:rsidRDefault="00176FF7" w:rsidP="00176FF7">
      <w:pPr>
        <w:pStyle w:val="Paragraphedeliste"/>
        <w:tabs>
          <w:tab w:val="left" w:pos="6024"/>
        </w:tabs>
        <w:jc w:val="right"/>
        <w:rPr>
          <w:b/>
          <w:spacing w:val="-6"/>
          <w:sz w:val="36"/>
          <w:szCs w:val="36"/>
        </w:rPr>
      </w:pPr>
    </w:p>
    <w:p w:rsidR="0096341A" w:rsidRPr="001E160B" w:rsidRDefault="00176FF7" w:rsidP="008C4E9A">
      <w:pPr>
        <w:pStyle w:val="Paragraphedeliste"/>
        <w:tabs>
          <w:tab w:val="left" w:pos="6024"/>
        </w:tabs>
        <w:rPr>
          <w:b/>
          <w:spacing w:val="-6"/>
          <w:sz w:val="32"/>
          <w:szCs w:val="32"/>
        </w:rPr>
      </w:pPr>
      <w:r w:rsidRPr="001E160B">
        <w:rPr>
          <w:b/>
          <w:spacing w:val="-6"/>
          <w:sz w:val="32"/>
          <w:szCs w:val="32"/>
        </w:rPr>
        <w:t xml:space="preserve">            </w:t>
      </w:r>
      <w:r w:rsidR="008C4E9A" w:rsidRPr="001E160B">
        <w:rPr>
          <w:b/>
          <w:spacing w:val="-6"/>
          <w:sz w:val="32"/>
          <w:szCs w:val="32"/>
        </w:rPr>
        <w:t xml:space="preserve">                                                                  </w:t>
      </w:r>
      <w:r w:rsidR="0096341A" w:rsidRPr="001E160B">
        <w:rPr>
          <w:b/>
          <w:spacing w:val="-6"/>
          <w:sz w:val="32"/>
          <w:szCs w:val="32"/>
        </w:rPr>
        <w:t xml:space="preserve">        </w:t>
      </w:r>
    </w:p>
    <w:p w:rsidR="0096341A" w:rsidRPr="001E160B" w:rsidRDefault="0096341A" w:rsidP="008C4E9A">
      <w:pPr>
        <w:pStyle w:val="Paragraphedeliste"/>
        <w:tabs>
          <w:tab w:val="left" w:pos="6024"/>
        </w:tabs>
        <w:rPr>
          <w:b/>
          <w:spacing w:val="-6"/>
          <w:sz w:val="32"/>
          <w:szCs w:val="32"/>
        </w:rPr>
      </w:pPr>
    </w:p>
    <w:p w:rsidR="0096341A" w:rsidRPr="001E160B" w:rsidRDefault="0096341A" w:rsidP="008C4E9A">
      <w:pPr>
        <w:pStyle w:val="Paragraphedeliste"/>
        <w:tabs>
          <w:tab w:val="left" w:pos="6024"/>
        </w:tabs>
        <w:rPr>
          <w:b/>
          <w:spacing w:val="-6"/>
          <w:sz w:val="32"/>
          <w:szCs w:val="32"/>
        </w:rPr>
      </w:pPr>
    </w:p>
    <w:p w:rsidR="00176FF7" w:rsidRPr="001E160B" w:rsidRDefault="0096341A" w:rsidP="008C4E9A">
      <w:pPr>
        <w:pStyle w:val="Paragraphedeliste"/>
        <w:tabs>
          <w:tab w:val="left" w:pos="6024"/>
        </w:tabs>
        <w:rPr>
          <w:b/>
          <w:spacing w:val="-6"/>
          <w:sz w:val="28"/>
          <w:szCs w:val="28"/>
        </w:rPr>
      </w:pPr>
      <w:r w:rsidRPr="001E160B">
        <w:rPr>
          <w:b/>
          <w:spacing w:val="-6"/>
          <w:sz w:val="32"/>
          <w:szCs w:val="32"/>
        </w:rPr>
        <w:t xml:space="preserve">                                                                                     </w:t>
      </w:r>
      <w:proofErr w:type="spellStart"/>
      <w:r w:rsidR="00176FF7" w:rsidRPr="001E160B">
        <w:rPr>
          <w:b/>
          <w:spacing w:val="-6"/>
          <w:sz w:val="28"/>
          <w:szCs w:val="28"/>
        </w:rPr>
        <w:t>Debbe</w:t>
      </w:r>
      <w:proofErr w:type="spellEnd"/>
      <w:r w:rsidR="00176FF7" w:rsidRPr="001E160B">
        <w:rPr>
          <w:b/>
          <w:spacing w:val="-6"/>
          <w:sz w:val="28"/>
          <w:szCs w:val="28"/>
        </w:rPr>
        <w:t xml:space="preserve"> Sidi ZEINE</w:t>
      </w:r>
    </w:p>
    <w:p w:rsidR="00176FF7" w:rsidRPr="001E160B" w:rsidRDefault="008C4E9A" w:rsidP="008C4E9A">
      <w:pPr>
        <w:pStyle w:val="Paragraphedeliste"/>
        <w:tabs>
          <w:tab w:val="left" w:pos="6024"/>
        </w:tabs>
        <w:rPr>
          <w:b/>
          <w:spacing w:val="-6"/>
          <w:sz w:val="28"/>
          <w:szCs w:val="28"/>
        </w:rPr>
      </w:pPr>
      <w:r w:rsidRPr="001E160B">
        <w:rPr>
          <w:b/>
          <w:spacing w:val="-6"/>
          <w:sz w:val="28"/>
          <w:szCs w:val="28"/>
        </w:rPr>
        <w:t xml:space="preserve">                                                                </w:t>
      </w:r>
      <w:r w:rsidR="0096341A" w:rsidRPr="001E160B">
        <w:rPr>
          <w:b/>
          <w:spacing w:val="-6"/>
          <w:sz w:val="28"/>
          <w:szCs w:val="28"/>
        </w:rPr>
        <w:t xml:space="preserve">                       </w:t>
      </w:r>
      <w:r w:rsidR="00176FF7" w:rsidRPr="001E160B">
        <w:rPr>
          <w:b/>
          <w:spacing w:val="-6"/>
          <w:sz w:val="28"/>
          <w:szCs w:val="28"/>
        </w:rPr>
        <w:t>Directeur Général de la CNAM</w:t>
      </w:r>
    </w:p>
    <w:p w:rsidR="00176FF7" w:rsidRPr="001E160B" w:rsidRDefault="00176FF7" w:rsidP="008C4E9A">
      <w:pPr>
        <w:rPr>
          <w:sz w:val="26"/>
          <w:szCs w:val="26"/>
        </w:rPr>
      </w:pPr>
    </w:p>
    <w:sectPr w:rsidR="00176FF7" w:rsidRPr="001E160B" w:rsidSect="002641CC">
      <w:headerReference w:type="even" r:id="rId9"/>
      <w:headerReference w:type="default" r:id="rId10"/>
      <w:pgSz w:w="12240" w:h="15840"/>
      <w:pgMar w:top="940" w:right="1680" w:bottom="280" w:left="1340" w:header="746"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CB0" w:rsidRDefault="00AE6CB0">
      <w:r>
        <w:separator/>
      </w:r>
    </w:p>
  </w:endnote>
  <w:endnote w:type="continuationSeparator" w:id="0">
    <w:p w:rsidR="00AE6CB0" w:rsidRDefault="00AE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CB0" w:rsidRDefault="00AE6CB0">
      <w:r>
        <w:separator/>
      </w:r>
    </w:p>
  </w:footnote>
  <w:footnote w:type="continuationSeparator" w:id="0">
    <w:p w:rsidR="00AE6CB0" w:rsidRDefault="00AE6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1A" w:rsidRDefault="00F50C1A">
    <w:pPr>
      <w:kinsoku w:val="0"/>
      <w:overflowPunct w:val="0"/>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C1A" w:rsidRDefault="00F50C1A">
    <w:pPr>
      <w:kinsoku w:val="0"/>
      <w:overflowPunct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Letter"/>
      <w:lvlText w:val="%1."/>
      <w:lvlJc w:val="left"/>
      <w:pPr>
        <w:ind w:hanging="360"/>
      </w:pPr>
      <w:rPr>
        <w:rFonts w:ascii="Times New Roman" w:hAnsi="Times New Roman" w:cs="Times New Roman"/>
        <w:b w:val="0"/>
        <w:bCs w:val="0"/>
        <w:spacing w:val="-2"/>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upperRoman"/>
      <w:lvlText w:val="%1."/>
      <w:lvlJc w:val="left"/>
      <w:pPr>
        <w:ind w:hanging="255"/>
      </w:pPr>
      <w:rPr>
        <w:rFonts w:ascii="Times New Roman" w:hAnsi="Times New Roman" w:cs="Times New Roman"/>
        <w:b w:val="0"/>
        <w:bCs w:val="0"/>
        <w:spacing w:val="-6"/>
        <w:sz w:val="24"/>
        <w:szCs w:val="24"/>
      </w:rPr>
    </w:lvl>
    <w:lvl w:ilvl="1">
      <w:start w:val="1"/>
      <w:numFmt w:val="upperRoman"/>
      <w:lvlText w:val="%2."/>
      <w:lvlJc w:val="left"/>
      <w:pPr>
        <w:ind w:hanging="375"/>
      </w:pPr>
      <w:rPr>
        <w:rFonts w:ascii="Times New Roman" w:hAnsi="Times New Roman" w:cs="Times New Roman"/>
        <w:b/>
        <w:bCs/>
        <w:spacing w:val="-1"/>
        <w:sz w:val="36"/>
        <w:szCs w:val="36"/>
      </w:rPr>
    </w:lvl>
    <w:lvl w:ilvl="2">
      <w:start w:val="1"/>
      <w:numFmt w:val="decimal"/>
      <w:lvlText w:val="%3"/>
      <w:lvlJc w:val="left"/>
      <w:pPr>
        <w:ind w:hanging="116"/>
      </w:pPr>
      <w:rPr>
        <w:rFonts w:ascii="Times New Roman" w:hAnsi="Times New Roman" w:cs="Times New Roman"/>
        <w:b w:val="0"/>
        <w:bCs w:val="0"/>
        <w:w w:val="99"/>
        <w:position w:val="9"/>
        <w:sz w:val="13"/>
        <w:szCs w:val="13"/>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lowerLetter"/>
      <w:lvlText w:val="%1)"/>
      <w:lvlJc w:val="left"/>
      <w:pPr>
        <w:ind w:hanging="420"/>
      </w:pPr>
      <w:rPr>
        <w:rFonts w:ascii="Times New Roman" w:hAnsi="Times New Roman" w:cs="Times New Roman"/>
        <w:b w:val="0"/>
        <w:bCs w:val="0"/>
        <w:i/>
        <w:i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3AC64CDE"/>
    <w:lvl w:ilvl="0">
      <w:start w:val="1"/>
      <w:numFmt w:val="upperRoman"/>
      <w:lvlText w:val="%1."/>
      <w:lvlJc w:val="right"/>
      <w:pPr>
        <w:ind w:hanging="720"/>
      </w:pPr>
      <w:rPr>
        <w:b w:val="0"/>
        <w:bCs w:val="0"/>
        <w:sz w:val="24"/>
        <w:szCs w:val="24"/>
      </w:rPr>
    </w:lvl>
    <w:lvl w:ilvl="1">
      <w:numFmt w:val="bullet"/>
      <w:lvlText w:val=""/>
      <w:lvlJc w:val="left"/>
      <w:pPr>
        <w:ind w:hanging="207"/>
      </w:pPr>
      <w:rPr>
        <w:rFonts w:ascii="Wingdings" w:hAnsi="Wingdings"/>
        <w:b w:val="0"/>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
      <w:numFmt w:val="lowerLetter"/>
      <w:lvlText w:val="%1)"/>
      <w:lvlJc w:val="left"/>
      <w:pPr>
        <w:ind w:hanging="344"/>
      </w:pPr>
      <w:rPr>
        <w:rFonts w:ascii="Times New Roman" w:hAnsi="Times New Roman" w:cs="Times New Roman"/>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decimal"/>
      <w:lvlText w:val="%1."/>
      <w:lvlJc w:val="left"/>
      <w:pPr>
        <w:ind w:hanging="360"/>
      </w:pPr>
      <w:rPr>
        <w:rFonts w:ascii="Times New Roman" w:hAnsi="Times New Roman" w:cs="Times New Roman"/>
        <w:b w:val="0"/>
        <w:bCs w:val="0"/>
        <w:sz w:val="22"/>
        <w:szCs w:val="22"/>
      </w:rPr>
    </w:lvl>
    <w:lvl w:ilvl="1">
      <w:start w:val="1"/>
      <w:numFmt w:val="lowerRoman"/>
      <w:lvlText w:val="%2)"/>
      <w:lvlJc w:val="left"/>
      <w:pPr>
        <w:ind w:hanging="502"/>
      </w:pPr>
      <w:rPr>
        <w:rFonts w:ascii="Times New Roman" w:hAnsi="Times New Roman" w:cs="Times New Roman"/>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upperRoman"/>
      <w:lvlText w:val="%1."/>
      <w:lvlJc w:val="left"/>
      <w:pPr>
        <w:ind w:hanging="411"/>
      </w:pPr>
      <w:rPr>
        <w:rFonts w:ascii="Times New Roman" w:hAnsi="Times New Roman" w:cs="Times New Roman"/>
        <w:b w:val="0"/>
        <w:bCs w:val="0"/>
        <w:spacing w:val="-4"/>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E551595"/>
    <w:multiLevelType w:val="hybridMultilevel"/>
    <w:tmpl w:val="B994DD68"/>
    <w:lvl w:ilvl="0" w:tplc="930838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A055C4"/>
    <w:multiLevelType w:val="hybridMultilevel"/>
    <w:tmpl w:val="8EAE145A"/>
    <w:lvl w:ilvl="0" w:tplc="02363862">
      <w:start w:val="1"/>
      <w:numFmt w:val="lowerLetter"/>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9">
    <w:nsid w:val="1DC1333E"/>
    <w:multiLevelType w:val="hybridMultilevel"/>
    <w:tmpl w:val="2A520BCA"/>
    <w:lvl w:ilvl="0" w:tplc="B778FD56">
      <w:start w:val="1"/>
      <w:numFmt w:val="lowerLetter"/>
      <w:lvlText w:val="%1)"/>
      <w:lvlJc w:val="left"/>
      <w:pPr>
        <w:ind w:left="795" w:hanging="360"/>
      </w:pPr>
      <w:rPr>
        <w:rFonts w:ascii="Times New Roman" w:eastAsia="Times New Roman" w:hAnsi="Times New Roman" w:cs="Times New Roman"/>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10">
    <w:nsid w:val="2B4D5C92"/>
    <w:multiLevelType w:val="hybridMultilevel"/>
    <w:tmpl w:val="8D28CBBA"/>
    <w:lvl w:ilvl="0" w:tplc="8A86AA0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2ED56345"/>
    <w:multiLevelType w:val="hybridMultilevel"/>
    <w:tmpl w:val="AD2CEA4A"/>
    <w:lvl w:ilvl="0" w:tplc="826284FE">
      <w:start w:val="3"/>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31EF6B46"/>
    <w:multiLevelType w:val="hybridMultilevel"/>
    <w:tmpl w:val="F836BAD8"/>
    <w:lvl w:ilvl="0" w:tplc="36D276AA">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53620F9"/>
    <w:multiLevelType w:val="hybridMultilevel"/>
    <w:tmpl w:val="FE3CECB0"/>
    <w:lvl w:ilvl="0" w:tplc="F334C8FC">
      <w:start w:val="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196482D"/>
    <w:multiLevelType w:val="hybridMultilevel"/>
    <w:tmpl w:val="B09CCAF4"/>
    <w:lvl w:ilvl="0" w:tplc="00AAC0BE">
      <w:start w:val="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7F1318E"/>
    <w:multiLevelType w:val="multilevel"/>
    <w:tmpl w:val="00000888"/>
    <w:lvl w:ilvl="0">
      <w:start w:val="1"/>
      <w:numFmt w:val="decimal"/>
      <w:lvlText w:val="%1."/>
      <w:lvlJc w:val="left"/>
      <w:pPr>
        <w:ind w:hanging="720"/>
      </w:pPr>
      <w:rPr>
        <w:rFonts w:ascii="Times New Roman" w:hAnsi="Times New Roman" w:cs="Times New Roman"/>
        <w:b w:val="0"/>
        <w:bCs w:val="0"/>
        <w:sz w:val="24"/>
        <w:szCs w:val="24"/>
      </w:rPr>
    </w:lvl>
    <w:lvl w:ilvl="1">
      <w:numFmt w:val="bullet"/>
      <w:lvlText w:val=""/>
      <w:lvlJc w:val="left"/>
      <w:pPr>
        <w:ind w:hanging="207"/>
      </w:pPr>
      <w:rPr>
        <w:rFonts w:ascii="Wingdings" w:hAnsi="Wingdings"/>
        <w:b w:val="0"/>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nsid w:val="4EDF079E"/>
    <w:multiLevelType w:val="hybridMultilevel"/>
    <w:tmpl w:val="C2604E32"/>
    <w:lvl w:ilvl="0" w:tplc="040C000F">
      <w:start w:val="1"/>
      <w:numFmt w:val="decimal"/>
      <w:lvlText w:val="%1."/>
      <w:lvlJc w:val="left"/>
      <w:pPr>
        <w:ind w:left="810" w:hanging="360"/>
      </w:pPr>
      <w:rPr>
        <w:rFont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7">
    <w:nsid w:val="53D978BC"/>
    <w:multiLevelType w:val="multilevel"/>
    <w:tmpl w:val="4EC09C44"/>
    <w:lvl w:ilvl="0">
      <w:start w:val="1"/>
      <w:numFmt w:val="lowerLetter"/>
      <w:lvlText w:val="%1)"/>
      <w:lvlJc w:val="left"/>
      <w:pPr>
        <w:ind w:hanging="720"/>
      </w:pPr>
      <w:rPr>
        <w:rFonts w:ascii="Times New Roman" w:eastAsia="Times New Roman" w:hAnsi="Times New Roman" w:cs="Times New Roman"/>
        <w:b w:val="0"/>
        <w:bCs w:val="0"/>
        <w:sz w:val="24"/>
        <w:szCs w:val="24"/>
      </w:rPr>
    </w:lvl>
    <w:lvl w:ilvl="1">
      <w:numFmt w:val="bullet"/>
      <w:lvlText w:val=""/>
      <w:lvlJc w:val="left"/>
      <w:pPr>
        <w:ind w:hanging="207"/>
      </w:pPr>
      <w:rPr>
        <w:rFonts w:ascii="Wingdings" w:hAnsi="Wingdings"/>
        <w:b w:val="0"/>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nsid w:val="6E6443F7"/>
    <w:multiLevelType w:val="hybridMultilevel"/>
    <w:tmpl w:val="4998B7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1120877"/>
    <w:multiLevelType w:val="hybridMultilevel"/>
    <w:tmpl w:val="27DA56B2"/>
    <w:lvl w:ilvl="0" w:tplc="FAEAA12C">
      <w:start w:val="1"/>
      <w:numFmt w:val="decimal"/>
      <w:lvlText w:val="%1."/>
      <w:lvlJc w:val="left"/>
      <w:pPr>
        <w:tabs>
          <w:tab w:val="num" w:pos="801"/>
        </w:tabs>
        <w:ind w:left="801" w:hanging="375"/>
      </w:pPr>
      <w:rPr>
        <w:rFonts w:cs="Times New Roman"/>
        <w:b w:val="0"/>
        <w:color w:val="auto"/>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2"/>
  </w:num>
  <w:num w:numId="9">
    <w:abstractNumId w:val="15"/>
  </w:num>
  <w:num w:numId="10">
    <w:abstractNumId w:val="10"/>
  </w:num>
  <w:num w:numId="11">
    <w:abstractNumId w:val="7"/>
  </w:num>
  <w:num w:numId="12">
    <w:abstractNumId w:val="19"/>
  </w:num>
  <w:num w:numId="13">
    <w:abstractNumId w:val="11"/>
  </w:num>
  <w:num w:numId="14">
    <w:abstractNumId w:val="9"/>
  </w:num>
  <w:num w:numId="15">
    <w:abstractNumId w:val="16"/>
  </w:num>
  <w:num w:numId="16">
    <w:abstractNumId w:val="17"/>
  </w:num>
  <w:num w:numId="17">
    <w:abstractNumId w:val="8"/>
  </w:num>
  <w:num w:numId="18">
    <w:abstractNumId w:val="13"/>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A2"/>
    <w:rsid w:val="0001621A"/>
    <w:rsid w:val="000400A3"/>
    <w:rsid w:val="0009067D"/>
    <w:rsid w:val="000960DF"/>
    <w:rsid w:val="000E53F8"/>
    <w:rsid w:val="000F7CCD"/>
    <w:rsid w:val="00117447"/>
    <w:rsid w:val="00124F0F"/>
    <w:rsid w:val="00134E95"/>
    <w:rsid w:val="00176FF7"/>
    <w:rsid w:val="00192D6F"/>
    <w:rsid w:val="001C6A8B"/>
    <w:rsid w:val="001E160B"/>
    <w:rsid w:val="001E236A"/>
    <w:rsid w:val="002641CC"/>
    <w:rsid w:val="0027771F"/>
    <w:rsid w:val="0028718B"/>
    <w:rsid w:val="00287957"/>
    <w:rsid w:val="002D6801"/>
    <w:rsid w:val="003508D3"/>
    <w:rsid w:val="0036353F"/>
    <w:rsid w:val="0038505D"/>
    <w:rsid w:val="00393F45"/>
    <w:rsid w:val="00394AB3"/>
    <w:rsid w:val="003A1D21"/>
    <w:rsid w:val="003F5A1E"/>
    <w:rsid w:val="00440999"/>
    <w:rsid w:val="00461890"/>
    <w:rsid w:val="004C264B"/>
    <w:rsid w:val="004C68C7"/>
    <w:rsid w:val="004D20C2"/>
    <w:rsid w:val="004F6B30"/>
    <w:rsid w:val="0051275A"/>
    <w:rsid w:val="00524849"/>
    <w:rsid w:val="0057037F"/>
    <w:rsid w:val="00583D06"/>
    <w:rsid w:val="005A0408"/>
    <w:rsid w:val="005E1B49"/>
    <w:rsid w:val="00604F26"/>
    <w:rsid w:val="006647F6"/>
    <w:rsid w:val="0070220E"/>
    <w:rsid w:val="0070273E"/>
    <w:rsid w:val="00707B5C"/>
    <w:rsid w:val="007203CF"/>
    <w:rsid w:val="0073663F"/>
    <w:rsid w:val="00772AF9"/>
    <w:rsid w:val="007F609B"/>
    <w:rsid w:val="00805965"/>
    <w:rsid w:val="00807D41"/>
    <w:rsid w:val="00846C0E"/>
    <w:rsid w:val="00862565"/>
    <w:rsid w:val="0087784F"/>
    <w:rsid w:val="008A3691"/>
    <w:rsid w:val="008C4E9A"/>
    <w:rsid w:val="008F7AA8"/>
    <w:rsid w:val="00920A2A"/>
    <w:rsid w:val="00960B96"/>
    <w:rsid w:val="0096341A"/>
    <w:rsid w:val="00972022"/>
    <w:rsid w:val="00977489"/>
    <w:rsid w:val="009A0325"/>
    <w:rsid w:val="009E5B6C"/>
    <w:rsid w:val="00A75AFE"/>
    <w:rsid w:val="00A83E64"/>
    <w:rsid w:val="00AE6CB0"/>
    <w:rsid w:val="00B32E87"/>
    <w:rsid w:val="00B3539E"/>
    <w:rsid w:val="00B57ED7"/>
    <w:rsid w:val="00B86B4A"/>
    <w:rsid w:val="00BB31FE"/>
    <w:rsid w:val="00BC4D47"/>
    <w:rsid w:val="00BE2111"/>
    <w:rsid w:val="00BF44EE"/>
    <w:rsid w:val="00C920E3"/>
    <w:rsid w:val="00CA5396"/>
    <w:rsid w:val="00CC18A7"/>
    <w:rsid w:val="00CD232A"/>
    <w:rsid w:val="00D643B5"/>
    <w:rsid w:val="00D707C0"/>
    <w:rsid w:val="00D84F53"/>
    <w:rsid w:val="00D94ABD"/>
    <w:rsid w:val="00D96F4E"/>
    <w:rsid w:val="00DB4282"/>
    <w:rsid w:val="00DB429D"/>
    <w:rsid w:val="00DE0D33"/>
    <w:rsid w:val="00DF1593"/>
    <w:rsid w:val="00DF3E46"/>
    <w:rsid w:val="00E11118"/>
    <w:rsid w:val="00E5119A"/>
    <w:rsid w:val="00EE33D0"/>
    <w:rsid w:val="00EF68F7"/>
    <w:rsid w:val="00EF731F"/>
    <w:rsid w:val="00F06E07"/>
    <w:rsid w:val="00F17250"/>
    <w:rsid w:val="00F3163B"/>
    <w:rsid w:val="00F50C1A"/>
    <w:rsid w:val="00FB07A7"/>
    <w:rsid w:val="00FF67A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AB25111-C75A-4FC4-9638-0E5B79F1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400A3"/>
    <w:pPr>
      <w:widowControl w:val="0"/>
      <w:autoSpaceDE w:val="0"/>
      <w:autoSpaceDN w:val="0"/>
      <w:adjustRightInd w:val="0"/>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0400A3"/>
    <w:pPr>
      <w:ind w:left="100"/>
    </w:pPr>
    <w:rPr>
      <w:i/>
      <w:iCs/>
    </w:rPr>
  </w:style>
  <w:style w:type="character" w:customStyle="1" w:styleId="CorpsdetexteCar">
    <w:name w:val="Corps de texte Car"/>
    <w:basedOn w:val="Policepardfaut"/>
    <w:link w:val="Corpsdetexte"/>
    <w:uiPriority w:val="99"/>
    <w:semiHidden/>
    <w:locked/>
    <w:rsid w:val="000400A3"/>
    <w:rPr>
      <w:rFonts w:ascii="Times New Roman" w:hAnsi="Times New Roman" w:cs="Times New Roman"/>
      <w:sz w:val="24"/>
      <w:szCs w:val="24"/>
    </w:rPr>
  </w:style>
  <w:style w:type="paragraph" w:customStyle="1" w:styleId="Titre11">
    <w:name w:val="Titre 11"/>
    <w:basedOn w:val="Normal"/>
    <w:uiPriority w:val="1"/>
    <w:qFormat/>
    <w:rsid w:val="000400A3"/>
    <w:pPr>
      <w:ind w:left="15"/>
      <w:outlineLvl w:val="0"/>
    </w:pPr>
    <w:rPr>
      <w:b/>
      <w:bCs/>
      <w:sz w:val="36"/>
      <w:szCs w:val="36"/>
    </w:rPr>
  </w:style>
  <w:style w:type="paragraph" w:customStyle="1" w:styleId="Titre21">
    <w:name w:val="Titre 21"/>
    <w:basedOn w:val="Normal"/>
    <w:uiPriority w:val="1"/>
    <w:qFormat/>
    <w:rsid w:val="000400A3"/>
    <w:pPr>
      <w:spacing w:before="58"/>
      <w:outlineLvl w:val="1"/>
    </w:pPr>
    <w:rPr>
      <w:b/>
      <w:bCs/>
      <w:sz w:val="32"/>
      <w:szCs w:val="32"/>
      <w:u w:val="single"/>
    </w:rPr>
  </w:style>
  <w:style w:type="paragraph" w:customStyle="1" w:styleId="Titre31">
    <w:name w:val="Titre 31"/>
    <w:basedOn w:val="Normal"/>
    <w:uiPriority w:val="1"/>
    <w:qFormat/>
    <w:rsid w:val="000400A3"/>
    <w:pPr>
      <w:ind w:left="527"/>
      <w:outlineLvl w:val="2"/>
    </w:pPr>
    <w:rPr>
      <w:b/>
      <w:bCs/>
      <w:sz w:val="29"/>
      <w:szCs w:val="29"/>
    </w:rPr>
  </w:style>
  <w:style w:type="paragraph" w:customStyle="1" w:styleId="Titre41">
    <w:name w:val="Titre 41"/>
    <w:basedOn w:val="Normal"/>
    <w:uiPriority w:val="1"/>
    <w:qFormat/>
    <w:rsid w:val="000400A3"/>
    <w:pPr>
      <w:ind w:left="100"/>
      <w:outlineLvl w:val="3"/>
    </w:pPr>
    <w:rPr>
      <w:sz w:val="28"/>
      <w:szCs w:val="28"/>
    </w:rPr>
  </w:style>
  <w:style w:type="paragraph" w:customStyle="1" w:styleId="Titre51">
    <w:name w:val="Titre 51"/>
    <w:basedOn w:val="Normal"/>
    <w:uiPriority w:val="1"/>
    <w:qFormat/>
    <w:rsid w:val="000400A3"/>
    <w:pPr>
      <w:ind w:left="952"/>
      <w:outlineLvl w:val="4"/>
    </w:pPr>
  </w:style>
  <w:style w:type="paragraph" w:styleId="Paragraphedeliste">
    <w:name w:val="List Paragraph"/>
    <w:aliases w:val="Bullets,Numbered List Paragraph,References,List Paragraph (numbered (a)),Normal Italics,ReferencesCxSpLast,Medium Grid 1 - Accent 21,Liste 1,List Paragraph nowy,Colorful List - Accent 11,List Paragraph1,MCHIP_list paragraph,lp1,texte"/>
    <w:basedOn w:val="Normal"/>
    <w:link w:val="ParagraphedelisteCar"/>
    <w:uiPriority w:val="34"/>
    <w:qFormat/>
    <w:rsid w:val="000400A3"/>
  </w:style>
  <w:style w:type="paragraph" w:customStyle="1" w:styleId="TableParagraph">
    <w:name w:val="Table Paragraph"/>
    <w:basedOn w:val="Normal"/>
    <w:uiPriority w:val="1"/>
    <w:qFormat/>
    <w:rsid w:val="000400A3"/>
  </w:style>
  <w:style w:type="paragraph" w:styleId="Explorateurdedocuments">
    <w:name w:val="Document Map"/>
    <w:basedOn w:val="Normal"/>
    <w:link w:val="ExplorateurdedocumentsCar"/>
    <w:uiPriority w:val="99"/>
    <w:semiHidden/>
    <w:unhideWhenUsed/>
    <w:rsid w:val="00604F2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04F26"/>
    <w:rPr>
      <w:rFonts w:ascii="Tahoma" w:hAnsi="Tahoma" w:cs="Tahoma"/>
      <w:sz w:val="16"/>
      <w:szCs w:val="16"/>
    </w:rPr>
  </w:style>
  <w:style w:type="paragraph" w:styleId="En-tte">
    <w:name w:val="header"/>
    <w:basedOn w:val="Normal"/>
    <w:link w:val="En-tteCar"/>
    <w:uiPriority w:val="99"/>
    <w:unhideWhenUsed/>
    <w:rsid w:val="00D84F53"/>
    <w:pPr>
      <w:tabs>
        <w:tab w:val="center" w:pos="4536"/>
        <w:tab w:val="right" w:pos="9072"/>
      </w:tabs>
    </w:pPr>
  </w:style>
  <w:style w:type="character" w:customStyle="1" w:styleId="En-tteCar">
    <w:name w:val="En-tête Car"/>
    <w:basedOn w:val="Policepardfaut"/>
    <w:link w:val="En-tte"/>
    <w:uiPriority w:val="99"/>
    <w:rsid w:val="00D84F53"/>
    <w:rPr>
      <w:rFonts w:ascii="Times New Roman" w:hAnsi="Times New Roman"/>
      <w:sz w:val="24"/>
      <w:szCs w:val="24"/>
    </w:rPr>
  </w:style>
  <w:style w:type="paragraph" w:styleId="Pieddepage">
    <w:name w:val="footer"/>
    <w:basedOn w:val="Normal"/>
    <w:link w:val="PieddepageCar"/>
    <w:uiPriority w:val="99"/>
    <w:unhideWhenUsed/>
    <w:rsid w:val="00D84F53"/>
    <w:pPr>
      <w:tabs>
        <w:tab w:val="center" w:pos="4536"/>
        <w:tab w:val="right" w:pos="9072"/>
      </w:tabs>
    </w:pPr>
  </w:style>
  <w:style w:type="character" w:customStyle="1" w:styleId="PieddepageCar">
    <w:name w:val="Pied de page Car"/>
    <w:basedOn w:val="Policepardfaut"/>
    <w:link w:val="Pieddepage"/>
    <w:uiPriority w:val="99"/>
    <w:rsid w:val="00D84F53"/>
    <w:rPr>
      <w:rFonts w:ascii="Times New Roman" w:hAnsi="Times New Roman"/>
      <w:sz w:val="24"/>
      <w:szCs w:val="24"/>
    </w:rPr>
  </w:style>
  <w:style w:type="character" w:customStyle="1" w:styleId="ParagraphedelisteCar">
    <w:name w:val="Paragraphe de liste Car"/>
    <w:aliases w:val="Bullets Car,Numbered List Paragraph Car,References Car,List Paragraph (numbered (a)) Car,Normal Italics Car,ReferencesCxSpLast Car,Medium Grid 1 - Accent 21 Car,Liste 1 Car,List Paragraph nowy Car,Colorful List - Accent 11 Car"/>
    <w:basedOn w:val="Policepardfaut"/>
    <w:link w:val="Paragraphedeliste"/>
    <w:uiPriority w:val="34"/>
    <w:locked/>
    <w:rsid w:val="00117447"/>
    <w:rPr>
      <w:rFonts w:ascii="Times New Roman" w:hAnsi="Times New Roman"/>
      <w:sz w:val="24"/>
      <w:szCs w:val="24"/>
    </w:rPr>
  </w:style>
  <w:style w:type="paragraph" w:styleId="Textedebulles">
    <w:name w:val="Balloon Text"/>
    <w:basedOn w:val="Normal"/>
    <w:link w:val="TextedebullesCar"/>
    <w:uiPriority w:val="99"/>
    <w:semiHidden/>
    <w:unhideWhenUsed/>
    <w:rsid w:val="00DF3E4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3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attabbe@gmail.com%20ou%20bien%20hacen692@" TargetMode="External"/><Relationship Id="rId3" Type="http://schemas.openxmlformats.org/officeDocument/2006/relationships/settings" Target="settings.xml"/><Relationship Id="rId7" Type="http://schemas.openxmlformats.org/officeDocument/2006/relationships/hyperlink" Target="mailto:abdattabbe@gmail.com%20ou%20bien%20hacen6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649</Words>
  <Characters>3571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STANDARD PREQUALIFICATION DOCUMENT</vt:lpstr>
    </vt:vector>
  </TitlesOfParts>
  <Company>Hewlett-Packard</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PREQUALIFICATION DOCUMENT</dc:title>
  <dc:creator>GSDTI</dc:creator>
  <cp:lastModifiedBy>El Hacen Ould Mohameden Ould Rabany</cp:lastModifiedBy>
  <cp:revision>22</cp:revision>
  <cp:lastPrinted>2022-05-20T20:34:00Z</cp:lastPrinted>
  <dcterms:created xsi:type="dcterms:W3CDTF">2022-05-18T13:59:00Z</dcterms:created>
  <dcterms:modified xsi:type="dcterms:W3CDTF">2022-05-20T20:37:00Z</dcterms:modified>
</cp:coreProperties>
</file>