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3A7C50" w:rsidRDefault="00A91116" w:rsidP="00A91116">
      <w:pPr>
        <w:spacing w:after="0"/>
        <w:jc w:val="center"/>
        <w:rPr>
          <w:rFonts w:ascii="Times New Roman" w:hAnsi="Times New Roman" w:cs="Times New Roman"/>
          <w:bCs/>
          <w:iCs/>
          <w:spacing w:val="-2"/>
          <w:sz w:val="20"/>
          <w:szCs w:val="20"/>
        </w:rPr>
      </w:pPr>
      <w:r w:rsidRPr="003A7C50">
        <w:rPr>
          <w:rFonts w:ascii="Times New Roman" w:hAnsi="Times New Roman" w:cs="Times New Roman"/>
          <w:bCs/>
          <w:iCs/>
          <w:spacing w:val="-2"/>
          <w:sz w:val="20"/>
          <w:szCs w:val="20"/>
        </w:rPr>
        <w:t xml:space="preserve">Honneur – Fraternité – Justice </w:t>
      </w:r>
    </w:p>
    <w:p w14:paraId="60EEF892" w14:textId="77777777" w:rsidR="00A91116" w:rsidRPr="003A7C50"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3A7C50" w:rsidRDefault="00A91116" w:rsidP="00454CFA">
      <w:pPr>
        <w:spacing w:after="0"/>
        <w:jc w:val="center"/>
        <w:rPr>
          <w:rFonts w:ascii="Times New Roman" w:hAnsi="Times New Roman" w:cs="Times New Roman"/>
          <w:b/>
          <w:bCs/>
          <w:iCs/>
          <w:spacing w:val="-2"/>
          <w:sz w:val="16"/>
          <w:szCs w:val="16"/>
        </w:rPr>
      </w:pPr>
    </w:p>
    <w:p w14:paraId="23C65D39" w14:textId="5C14AFC8"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F0414B">
        <w:rPr>
          <w:rFonts w:ascii="Times New Roman" w:hAnsi="Times New Roman" w:cs="Times New Roman"/>
          <w:b/>
          <w:iCs/>
          <w:spacing w:val="-2"/>
          <w:sz w:val="28"/>
          <w:szCs w:val="28"/>
        </w:rPr>
        <w:t xml:space="preserve"> (</w:t>
      </w:r>
      <w:r w:rsidR="00F0414B" w:rsidRPr="00F0414B">
        <w:rPr>
          <w:rFonts w:ascii="Times New Roman" w:hAnsi="Times New Roman" w:cs="Times New Roman"/>
          <w:b/>
          <w:iCs/>
          <w:spacing w:val="-2"/>
          <w:sz w:val="28"/>
          <w:szCs w:val="28"/>
        </w:rPr>
        <w:t>PEJ-BAD</w:t>
      </w:r>
      <w:r w:rsidR="00F0414B">
        <w:rPr>
          <w:rFonts w:ascii="Times New Roman" w:hAnsi="Times New Roman" w:cs="Times New Roman"/>
          <w:b/>
          <w:iCs/>
          <w:spacing w:val="-2"/>
          <w:sz w:val="28"/>
          <w:szCs w:val="28"/>
        </w:rPr>
        <w:t>)</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41E18BB0"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 xml:space="preserve">Relatif au recrutement d’une ONG pour la formation </w:t>
      </w:r>
      <w:bookmarkEnd w:id="2"/>
      <w:r w:rsidR="001A387B" w:rsidRPr="001A387B">
        <w:rPr>
          <w:rFonts w:ascii="Times New Roman" w:hAnsi="Times New Roman" w:cs="Times New Roman"/>
          <w:b/>
          <w:sz w:val="26"/>
          <w:szCs w:val="26"/>
        </w:rPr>
        <w:t>de 600 Jeunes en compétences de vie dans l</w:t>
      </w:r>
      <w:r w:rsidR="00C3522B">
        <w:rPr>
          <w:rFonts w:ascii="Times New Roman" w:hAnsi="Times New Roman" w:cs="Times New Roman"/>
          <w:b/>
          <w:sz w:val="26"/>
          <w:szCs w:val="26"/>
        </w:rPr>
        <w:t>a</w:t>
      </w:r>
      <w:r w:rsidR="001A387B" w:rsidRPr="001A387B">
        <w:rPr>
          <w:rFonts w:ascii="Times New Roman" w:hAnsi="Times New Roman" w:cs="Times New Roman"/>
          <w:b/>
          <w:sz w:val="26"/>
          <w:szCs w:val="26"/>
        </w:rPr>
        <w:t xml:space="preserve"> Moughataa de Mal</w:t>
      </w:r>
    </w:p>
    <w:p w14:paraId="35B91005" w14:textId="5E17C8E4" w:rsidR="00CE053E" w:rsidRPr="008D461D" w:rsidRDefault="00CE053E" w:rsidP="00E16A78">
      <w:pPr>
        <w:spacing w:before="240"/>
        <w:jc w:val="both"/>
        <w:rPr>
          <w:rFonts w:ascii="Times New Roman" w:hAnsi="Times New Roman" w:cs="Times New Roman"/>
        </w:rPr>
      </w:pPr>
      <w:r w:rsidRPr="008D461D">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29234A" w:rsidRPr="008D461D">
        <w:rPr>
          <w:rFonts w:ascii="Times New Roman" w:hAnsi="Times New Roman" w:cs="Times New Roman"/>
        </w:rPr>
        <w:t>d’Appui à l’Employabilité et à l’Insertion Socio-Economique des Jeunes Vulnérables</w:t>
      </w:r>
      <w:r w:rsidRPr="008D461D">
        <w:rPr>
          <w:rFonts w:ascii="Times New Roman" w:hAnsi="Times New Roman" w:cs="Times New Roman"/>
        </w:rPr>
        <w:t xml:space="preserve">, et a l’intention d’utiliser une partie des sommes accordées au titre de ce don pour </w:t>
      </w:r>
      <w:r w:rsidR="00E832BF" w:rsidRPr="008D461D">
        <w:rPr>
          <w:rFonts w:ascii="Times New Roman" w:hAnsi="Times New Roman" w:cs="Times New Roman"/>
        </w:rPr>
        <w:t>procéder au recrutement</w:t>
      </w:r>
      <w:r w:rsidRPr="008D461D">
        <w:rPr>
          <w:rFonts w:ascii="Times New Roman" w:hAnsi="Times New Roman" w:cs="Times New Roman"/>
        </w:rPr>
        <w:t xml:space="preserve"> </w:t>
      </w:r>
      <w:r w:rsidR="00463302" w:rsidRPr="00463302">
        <w:rPr>
          <w:rFonts w:ascii="Times New Roman" w:hAnsi="Times New Roman" w:cs="Times New Roman"/>
        </w:rPr>
        <w:t>d’une ONG pour la formation de 600 Jeunes en compétences de vie dans la Moughataa de Mal</w:t>
      </w:r>
      <w:r w:rsidR="0029234A" w:rsidRPr="008D461D">
        <w:rPr>
          <w:rFonts w:ascii="Times New Roman" w:hAnsi="Times New Roman" w:cs="Times New Roman"/>
        </w:rPr>
        <w:t>.</w:t>
      </w:r>
    </w:p>
    <w:p w14:paraId="02E945BD" w14:textId="3B03530F" w:rsidR="00A97D90" w:rsidRPr="008D461D" w:rsidRDefault="00A97D90" w:rsidP="00A97D90">
      <w:pPr>
        <w:spacing w:before="240"/>
        <w:jc w:val="both"/>
        <w:rPr>
          <w:rFonts w:ascii="Times New Roman" w:hAnsi="Times New Roman" w:cs="Times New Roman"/>
        </w:rPr>
      </w:pPr>
      <w:r w:rsidRPr="008D461D">
        <w:rPr>
          <w:rFonts w:ascii="Times New Roman" w:hAnsi="Times New Roman" w:cs="Times New Roman"/>
        </w:rPr>
        <w:t xml:space="preserve">Le projet </w:t>
      </w:r>
      <w:r w:rsidR="00F0414B" w:rsidRPr="00F0414B">
        <w:rPr>
          <w:rFonts w:ascii="Times New Roman" w:hAnsi="Times New Roman" w:cs="Times New Roman"/>
        </w:rPr>
        <w:t>PEJ-BAD</w:t>
      </w:r>
      <w:r w:rsidR="00F0414B">
        <w:rPr>
          <w:rFonts w:ascii="Times New Roman" w:hAnsi="Times New Roman" w:cs="Times New Roman"/>
        </w:rPr>
        <w:t xml:space="preserve"> </w:t>
      </w:r>
      <w:r w:rsidRPr="008D461D">
        <w:rPr>
          <w:rFonts w:ascii="Times New Roman" w:hAnsi="Times New Roman" w:cs="Times New Roman"/>
        </w:rPr>
        <w:t>co</w:t>
      </w:r>
      <w:r w:rsidR="00F0414B">
        <w:rPr>
          <w:rFonts w:ascii="Times New Roman" w:hAnsi="Times New Roman" w:cs="Times New Roman"/>
        </w:rPr>
        <w:t>mprend</w:t>
      </w:r>
      <w:bookmarkStart w:id="3" w:name="_GoBack"/>
      <w:bookmarkEnd w:id="3"/>
      <w:r w:rsidRPr="008D461D">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8D461D" w:rsidRDefault="0017628E" w:rsidP="0017628E">
      <w:pPr>
        <w:jc w:val="both"/>
        <w:rPr>
          <w:rFonts w:ascii="Times New Roman" w:hAnsi="Times New Roman" w:cs="Times New Roman"/>
        </w:rPr>
      </w:pPr>
      <w:r w:rsidRPr="008D461D">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203C5BA4" w:rsidR="00B37DDD" w:rsidRPr="008D461D" w:rsidRDefault="0017628E" w:rsidP="0017628E">
      <w:pPr>
        <w:jc w:val="both"/>
        <w:rPr>
          <w:rFonts w:ascii="Times New Roman" w:hAnsi="Times New Roman" w:cs="Times New Roman"/>
        </w:rPr>
      </w:pPr>
      <w:r w:rsidRPr="008D461D">
        <w:rPr>
          <w:rFonts w:ascii="Times New Roman" w:hAnsi="Times New Roman" w:cs="Times New Roman"/>
        </w:rPr>
        <w:t xml:space="preserve">C’est dans ce cadre que le PEJ-BAD envisage de recruter une Organisation Non Gouvernementale (ONG) pour le compte de l’Agence TECHGHIL afin de mettre en œuvre des formations en compétences de vie au profit </w:t>
      </w:r>
      <w:r w:rsidR="001A387B" w:rsidRPr="008D461D">
        <w:rPr>
          <w:rFonts w:ascii="Times New Roman" w:hAnsi="Times New Roman" w:cs="Times New Roman"/>
        </w:rPr>
        <w:t>de 600 Jeunes en compétences de vie dans le Moughataa de Mal</w:t>
      </w:r>
      <w:r w:rsidRPr="008D461D">
        <w:rPr>
          <w:rFonts w:ascii="Times New Roman" w:hAnsi="Times New Roman" w:cs="Times New Roman"/>
        </w:rPr>
        <w:t>.</w:t>
      </w:r>
    </w:p>
    <w:p w14:paraId="48A886BD" w14:textId="77777777" w:rsidR="001A387B" w:rsidRPr="008D461D" w:rsidRDefault="001A387B" w:rsidP="001A387B">
      <w:pPr>
        <w:spacing w:after="120"/>
        <w:jc w:val="both"/>
        <w:rPr>
          <w:rFonts w:ascii="Times New Roman" w:eastAsia="Calibri" w:hAnsi="Times New Roman" w:cs="Times New Roman"/>
          <w:color w:val="161716"/>
          <w:shd w:val="clear" w:color="auto" w:fill="FCFCFC"/>
        </w:rPr>
      </w:pPr>
      <w:r w:rsidRPr="008D461D">
        <w:rPr>
          <w:rFonts w:ascii="Times New Roman" w:eastAsia="Calibri" w:hAnsi="Times New Roman" w:cs="Times New Roman"/>
          <w:color w:val="161716"/>
          <w:shd w:val="clear" w:color="auto" w:fill="FCFCFC"/>
        </w:rPr>
        <w:t>L’objectif global de cette mission est de préparer et d’assurer la formation de 600 jeunes vulnérables (garçons et filles) en compétences de vie.</w:t>
      </w:r>
    </w:p>
    <w:p w14:paraId="0445D928" w14:textId="77777777" w:rsidR="001A387B" w:rsidRPr="008D461D" w:rsidRDefault="001A387B" w:rsidP="001A387B">
      <w:pPr>
        <w:spacing w:after="120"/>
        <w:jc w:val="both"/>
        <w:rPr>
          <w:rFonts w:ascii="Times New Roman" w:eastAsia="Calibri" w:hAnsi="Times New Roman" w:cs="Times New Roman"/>
          <w:color w:val="161716"/>
          <w:shd w:val="clear" w:color="auto" w:fill="FCFCFC"/>
        </w:rPr>
      </w:pPr>
      <w:r w:rsidRPr="008D461D">
        <w:rPr>
          <w:rFonts w:ascii="Times New Roman" w:eastAsia="Calibri" w:hAnsi="Times New Roman" w:cs="Times New Roman"/>
          <w:color w:val="161716"/>
          <w:shd w:val="clear" w:color="auto" w:fill="FCFCFC"/>
        </w:rPr>
        <w:t>Plus particulièrement, les objectifs assignés à cette mission sont les suivants :</w:t>
      </w:r>
    </w:p>
    <w:p w14:paraId="06A87481"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Assurer le renforcement des compétences de vie des jeunes bénéficiaires (dont au moins 50% de filles) ;</w:t>
      </w:r>
    </w:p>
    <w:p w14:paraId="078A2958"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5A60DC73"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Promouvoir l’épanouissement social des jeunes vulnérables, notamment les jeunes filles ;</w:t>
      </w:r>
    </w:p>
    <w:p w14:paraId="50F60C8E"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Promouvoir le bien-être psychologique et physique des jeunes vulnérables, notamment les jeunes filles ;</w:t>
      </w:r>
    </w:p>
    <w:p w14:paraId="0A4C8931"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Contribuer au développement de projets professionnels des jeunes et à leur orientation ;</w:t>
      </w:r>
    </w:p>
    <w:p w14:paraId="3537DBF7" w14:textId="77777777" w:rsidR="001A387B" w:rsidRPr="008D461D" w:rsidRDefault="001A387B" w:rsidP="001A387B">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8D461D">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3AFE714A" w:rsidR="00D21CA0" w:rsidRPr="008D461D" w:rsidRDefault="001A387B" w:rsidP="001A387B">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8D461D">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8D461D">
        <w:rPr>
          <w:rFonts w:ascii="Times New Roman" w:hAnsi="Times New Roman" w:cs="Times New Roman"/>
          <w:color w:val="000000" w:themeColor="text1"/>
        </w:rPr>
        <w:t>.</w:t>
      </w:r>
    </w:p>
    <w:p w14:paraId="5484F3A5" w14:textId="003D8A5D" w:rsidR="00CE053E" w:rsidRPr="008D461D" w:rsidRDefault="00CE053E" w:rsidP="00E16A78">
      <w:pPr>
        <w:jc w:val="both"/>
        <w:rPr>
          <w:rFonts w:ascii="Times New Roman" w:hAnsi="Times New Roman" w:cs="Times New Roman"/>
        </w:rPr>
      </w:pPr>
      <w:r w:rsidRPr="008D461D">
        <w:rPr>
          <w:rFonts w:ascii="Times New Roman" w:hAnsi="Times New Roman" w:cs="Times New Roman"/>
        </w:rPr>
        <w:t xml:space="preserve">Les </w:t>
      </w:r>
      <w:r w:rsidR="0048644A" w:rsidRPr="008D461D">
        <w:rPr>
          <w:rFonts w:ascii="Times New Roman" w:hAnsi="Times New Roman" w:cs="Times New Roman"/>
        </w:rPr>
        <w:t>ONG</w:t>
      </w:r>
      <w:r w:rsidR="00026F67" w:rsidRPr="008D461D">
        <w:rPr>
          <w:rFonts w:ascii="Times New Roman" w:hAnsi="Times New Roman" w:cs="Times New Roman"/>
        </w:rPr>
        <w:t>s</w:t>
      </w:r>
      <w:r w:rsidR="00D21CA0" w:rsidRPr="008D461D">
        <w:rPr>
          <w:rFonts w:ascii="Times New Roman" w:hAnsi="Times New Roman" w:cs="Times New Roman"/>
        </w:rPr>
        <w:t xml:space="preserve"> </w:t>
      </w:r>
      <w:r w:rsidRPr="008D461D">
        <w:rPr>
          <w:rFonts w:ascii="Times New Roman" w:hAnsi="Times New Roman" w:cs="Times New Roman"/>
        </w:rPr>
        <w:t>intéressé</w:t>
      </w:r>
      <w:r w:rsidR="00E16A78" w:rsidRPr="008D461D">
        <w:rPr>
          <w:rFonts w:ascii="Times New Roman" w:hAnsi="Times New Roman" w:cs="Times New Roman"/>
        </w:rPr>
        <w:t>e</w:t>
      </w:r>
      <w:r w:rsidRPr="008D461D">
        <w:rPr>
          <w:rFonts w:ascii="Times New Roman" w:hAnsi="Times New Roman" w:cs="Times New Roman"/>
        </w:rPr>
        <w:t>s doivent produire les informations sur leur capacité et expérience démontrant qu’ils sont qualifiés pour les prestations (</w:t>
      </w:r>
      <w:r w:rsidR="004416DC" w:rsidRPr="008D461D">
        <w:rPr>
          <w:rFonts w:ascii="Times New Roman" w:hAnsi="Times New Roman" w:cs="Times New Roman"/>
        </w:rPr>
        <w:t xml:space="preserve">référence de prestations similaires, copies des </w:t>
      </w:r>
      <w:r w:rsidR="00E16A78" w:rsidRPr="008D461D">
        <w:rPr>
          <w:rFonts w:ascii="Times New Roman" w:hAnsi="Times New Roman" w:cs="Times New Roman"/>
        </w:rPr>
        <w:t>attestations</w:t>
      </w:r>
      <w:r w:rsidR="004416DC" w:rsidRPr="008D461D">
        <w:rPr>
          <w:rFonts w:ascii="Times New Roman" w:hAnsi="Times New Roman" w:cs="Times New Roman"/>
        </w:rPr>
        <w:t>, etc.</w:t>
      </w:r>
      <w:r w:rsidRPr="008D461D">
        <w:rPr>
          <w:rFonts w:ascii="Times New Roman" w:hAnsi="Times New Roman" w:cs="Times New Roman"/>
        </w:rPr>
        <w:t xml:space="preserve">). </w:t>
      </w:r>
    </w:p>
    <w:p w14:paraId="0B83D9E3" w14:textId="53F1AF88" w:rsidR="00CE053E" w:rsidRPr="008D461D" w:rsidRDefault="00CE053E" w:rsidP="00F076C4">
      <w:pPr>
        <w:jc w:val="both"/>
        <w:rPr>
          <w:rFonts w:ascii="Times New Roman" w:hAnsi="Times New Roman" w:cs="Times New Roman"/>
        </w:rPr>
      </w:pPr>
      <w:r w:rsidRPr="008D461D">
        <w:rPr>
          <w:rFonts w:ascii="Times New Roman" w:hAnsi="Times New Roman" w:cs="Times New Roman"/>
        </w:rPr>
        <w:t>Les critères d’éligibilité</w:t>
      </w:r>
      <w:r w:rsidR="0048644A" w:rsidRPr="008D461D">
        <w:rPr>
          <w:rFonts w:ascii="Times New Roman" w:hAnsi="Times New Roman" w:cs="Times New Roman"/>
        </w:rPr>
        <w:t xml:space="preserve"> </w:t>
      </w:r>
      <w:r w:rsidRPr="008D461D">
        <w:rPr>
          <w:rFonts w:ascii="Times New Roman" w:hAnsi="Times New Roman" w:cs="Times New Roman"/>
        </w:rPr>
        <w:t xml:space="preserve">et la procédure de sélection </w:t>
      </w:r>
      <w:r w:rsidR="0048644A" w:rsidRPr="008D461D">
        <w:rPr>
          <w:rFonts w:ascii="Times New Roman" w:hAnsi="Times New Roman" w:cs="Times New Roman"/>
        </w:rPr>
        <w:t>des ONG</w:t>
      </w:r>
      <w:r w:rsidR="00026F67" w:rsidRPr="008D461D">
        <w:rPr>
          <w:rFonts w:ascii="Times New Roman" w:hAnsi="Times New Roman" w:cs="Times New Roman"/>
        </w:rPr>
        <w:t>s</w:t>
      </w:r>
      <w:r w:rsidR="00CB7F39" w:rsidRPr="008D461D">
        <w:rPr>
          <w:rFonts w:ascii="Times New Roman" w:hAnsi="Times New Roman" w:cs="Times New Roman"/>
        </w:rPr>
        <w:t xml:space="preserve"> </w:t>
      </w:r>
      <w:r w:rsidRPr="008D461D">
        <w:rPr>
          <w:rFonts w:ascii="Times New Roman" w:hAnsi="Times New Roman" w:cs="Times New Roman"/>
        </w:rPr>
        <w:t>seront conformes à la</w:t>
      </w:r>
      <w:r w:rsidR="00336C71" w:rsidRPr="008D461D">
        <w:rPr>
          <w:rFonts w:ascii="Times New Roman" w:hAnsi="Times New Roman" w:cs="Times New Roman"/>
        </w:rPr>
        <w:t xml:space="preserve"> </w:t>
      </w:r>
      <w:r w:rsidRPr="008D461D">
        <w:rPr>
          <w:rFonts w:ascii="Times New Roman" w:hAnsi="Times New Roman" w:cs="Times New Roman"/>
        </w:rPr>
        <w:t>« Politique et méthodologie d’Acquisitions pour les opérations financées par le Groupe de la Banque » en date</w:t>
      </w:r>
      <w:r w:rsidR="00C00B4C" w:rsidRPr="008D461D">
        <w:rPr>
          <w:rFonts w:ascii="Times New Roman" w:hAnsi="Times New Roman" w:cs="Times New Roman"/>
        </w:rPr>
        <w:t xml:space="preserve"> </w:t>
      </w:r>
      <w:r w:rsidRPr="008D461D">
        <w:rPr>
          <w:rFonts w:ascii="Times New Roman" w:hAnsi="Times New Roman" w:cs="Times New Roman"/>
        </w:rPr>
        <w:t>d’octobre 2015, qui sont disponibles sur le site web de la Banque à l’adresse :</w:t>
      </w:r>
      <w:r w:rsidR="00A91116" w:rsidRPr="008D461D">
        <w:rPr>
          <w:rFonts w:ascii="Times New Roman" w:hAnsi="Times New Roman" w:cs="Times New Roman"/>
        </w:rPr>
        <w:t xml:space="preserve"> </w:t>
      </w:r>
      <w:hyperlink r:id="rId8" w:history="1">
        <w:r w:rsidRPr="008D461D">
          <w:rPr>
            <w:rStyle w:val="Lienhypertexte"/>
            <w:rFonts w:ascii="Times New Roman" w:hAnsi="Times New Roman" w:cs="Times New Roman"/>
            <w:spacing w:val="-2"/>
          </w:rPr>
          <w:t>http://www.afdb.org</w:t>
        </w:r>
      </w:hyperlink>
      <w:r w:rsidRPr="008D461D">
        <w:rPr>
          <w:rFonts w:ascii="Times New Roman" w:hAnsi="Times New Roman" w:cs="Times New Roman"/>
        </w:rPr>
        <w:t>.</w:t>
      </w:r>
    </w:p>
    <w:p w14:paraId="1C5649F5" w14:textId="77777777" w:rsidR="00463302" w:rsidRPr="004A09AB" w:rsidRDefault="00463302" w:rsidP="00463302">
      <w:pPr>
        <w:spacing w:before="240"/>
        <w:jc w:val="both"/>
        <w:rPr>
          <w:rFonts w:ascii="Times New Roman" w:hAnsi="Times New Roman" w:cs="Times New Roman"/>
        </w:rPr>
      </w:pPr>
      <w:bookmarkStart w:id="4" w:name="_Hlk120792108"/>
      <w:r w:rsidRPr="004A09AB">
        <w:rPr>
          <w:rFonts w:ascii="Times New Roman" w:hAnsi="Times New Roman" w:cs="Times New Roman"/>
        </w:rPr>
        <w:t>Les ONG</w:t>
      </w:r>
      <w:r>
        <w:rPr>
          <w:rFonts w:ascii="Times New Roman" w:hAnsi="Times New Roman" w:cs="Times New Roman"/>
        </w:rPr>
        <w:t>s</w:t>
      </w:r>
      <w:r w:rsidRPr="004A09AB">
        <w:rPr>
          <w:rFonts w:ascii="Times New Roman" w:hAnsi="Times New Roman" w:cs="Times New Roman"/>
        </w:rPr>
        <w:t xml:space="preserve"> intéressées peuvent obtenir des informations supplémentaires y compris les termes de référence à l'adresse </w:t>
      </w:r>
      <w:r>
        <w:rPr>
          <w:rFonts w:ascii="Times New Roman" w:hAnsi="Times New Roman" w:cs="Times New Roman"/>
        </w:rPr>
        <w:t>de l’autorité contracte suivante « </w:t>
      </w:r>
      <w:r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Pr="00A76E22">
          <w:rPr>
            <w:rStyle w:val="Lienhypertexte"/>
            <w:rFonts w:ascii="Times New Roman" w:hAnsi="Times New Roman" w:cs="Times New Roman"/>
          </w:rPr>
          <w:t>pej.bad@gmail.com</w:t>
        </w:r>
      </w:hyperlink>
      <w:r>
        <w:rPr>
          <w:rFonts w:ascii="Times New Roman" w:hAnsi="Times New Roman" w:cs="Times New Roman"/>
        </w:rPr>
        <w:t xml:space="preserve"> » pendant les </w:t>
      </w:r>
      <w:r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35600296" w14:textId="77777777" w:rsidR="00463302" w:rsidRPr="00613F97" w:rsidRDefault="00463302" w:rsidP="00463302">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Pr>
          <w:rFonts w:ascii="Times New Roman" w:hAnsi="Times New Roman" w:cs="Times New Roman"/>
        </w:rPr>
        <w:t>,</w:t>
      </w:r>
      <w:r w:rsidRPr="004A09AB">
        <w:rPr>
          <w:rFonts w:ascii="Times New Roman" w:hAnsi="Times New Roman" w:cs="Times New Roman"/>
        </w:rPr>
        <w:t xml:space="preserve"> au plus tard </w:t>
      </w:r>
      <w:r w:rsidRPr="00613F97">
        <w:rPr>
          <w:rFonts w:ascii="Times New Roman" w:hAnsi="Times New Roman" w:cs="Times New Roman"/>
          <w:b/>
          <w:bCs/>
          <w:u w:val="single"/>
        </w:rPr>
        <w:t>le Lundi 26 Décembre 2022 à 12H00 (TU),</w:t>
      </w:r>
      <w:r w:rsidRPr="004A09AB">
        <w:rPr>
          <w:rFonts w:ascii="Times New Roman" w:hAnsi="Times New Roman" w:cs="Times New Roman"/>
        </w:rPr>
        <w:t xml:space="preserve"> à l'adresse </w:t>
      </w:r>
      <w:r>
        <w:rPr>
          <w:rFonts w:ascii="Times New Roman" w:hAnsi="Times New Roman" w:cs="Times New Roman"/>
        </w:rPr>
        <w:t xml:space="preserve">suivante </w:t>
      </w:r>
      <w:r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Pr>
          <w:rFonts w:ascii="Times New Roman" w:hAnsi="Times New Roman" w:cs="Times New Roman"/>
        </w:rPr>
        <w:t xml:space="preserve"> </w:t>
      </w:r>
      <w:r w:rsidRPr="00613F97">
        <w:rPr>
          <w:rFonts w:ascii="Times New Roman" w:hAnsi="Times New Roman" w:cs="Times New Roman"/>
        </w:rPr>
        <w:t xml:space="preserve">contre réception d'un reçu, </w:t>
      </w:r>
      <w:r w:rsidRPr="00613F97">
        <w:rPr>
          <w:rFonts w:ascii="Times New Roman" w:hAnsi="Times New Roman" w:cs="Times New Roman"/>
          <w:b/>
          <w:bCs/>
          <w:u w:val="single"/>
        </w:rPr>
        <w:t>ou envoyé</w:t>
      </w:r>
      <w:r>
        <w:rPr>
          <w:rFonts w:ascii="Times New Roman" w:hAnsi="Times New Roman" w:cs="Times New Roman"/>
          <w:b/>
          <w:bCs/>
          <w:u w:val="single"/>
        </w:rPr>
        <w:t>e</w:t>
      </w:r>
      <w:r w:rsidRPr="00613F97">
        <w:rPr>
          <w:rFonts w:ascii="Times New Roman" w:hAnsi="Times New Roman" w:cs="Times New Roman"/>
          <w:b/>
          <w:bCs/>
          <w:u w:val="single"/>
        </w:rPr>
        <w:t xml:space="preserve">s par voie électronique à l’adresse </w:t>
      </w:r>
      <w:r>
        <w:rPr>
          <w:rFonts w:ascii="Times New Roman" w:hAnsi="Times New Roman" w:cs="Times New Roman"/>
          <w:b/>
          <w:bCs/>
          <w:u w:val="single"/>
        </w:rPr>
        <w:t>E</w:t>
      </w:r>
      <w:r w:rsidRPr="00613F97">
        <w:rPr>
          <w:rFonts w:ascii="Times New Roman" w:hAnsi="Times New Roman" w:cs="Times New Roman"/>
          <w:b/>
          <w:bCs/>
          <w:u w:val="single"/>
        </w:rPr>
        <w:t xml:space="preserve">-mail suivante : </w:t>
      </w:r>
      <w:hyperlink r:id="rId10" w:history="1">
        <w:r w:rsidRPr="00613F97">
          <w:rPr>
            <w:rStyle w:val="Lienhypertexte"/>
            <w:rFonts w:ascii="Times New Roman" w:hAnsi="Times New Roman" w:cs="Times New Roman"/>
            <w:b/>
            <w:bCs/>
          </w:rPr>
          <w:t>pej.bad@gmail.com</w:t>
        </w:r>
      </w:hyperlink>
      <w:r w:rsidRPr="00613F97">
        <w:rPr>
          <w:rFonts w:ascii="Times New Roman" w:hAnsi="Times New Roman" w:cs="Times New Roman"/>
          <w:b/>
          <w:bCs/>
          <w:u w:val="single"/>
        </w:rPr>
        <w:t>.</w:t>
      </w:r>
    </w:p>
    <w:p w14:paraId="3F501261" w14:textId="77777777" w:rsidR="00463302" w:rsidRPr="004A09AB" w:rsidRDefault="00463302" w:rsidP="00463302">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7DDDDD90" w14:textId="77777777" w:rsidR="00463302" w:rsidRPr="00613F97" w:rsidRDefault="00463302" w:rsidP="00463302">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A l’Attention de Madame la Présidente de la Commission de Passation des Marchés Publics du Ministère de l’Emploi et de la Formation Professionnelle (CPMP –MEFP)</w:t>
      </w:r>
    </w:p>
    <w:bookmarkEnd w:id="4"/>
    <w:p w14:paraId="488260CF" w14:textId="1CF3E067" w:rsidR="009544E7" w:rsidRPr="00463302" w:rsidRDefault="00E16A78" w:rsidP="00E16A78">
      <w:pPr>
        <w:shd w:val="clear" w:color="auto" w:fill="FFFFFF"/>
        <w:spacing w:line="264" w:lineRule="exact"/>
        <w:ind w:right="11"/>
        <w:jc w:val="center"/>
        <w:rPr>
          <w:rFonts w:ascii="Times New Roman" w:hAnsi="Times New Roman" w:cs="Times New Roman"/>
          <w:b/>
          <w:bCs/>
          <w:u w:val="single"/>
        </w:rPr>
      </w:pPr>
      <w:r w:rsidRPr="00463302">
        <w:rPr>
          <w:rFonts w:ascii="Times New Roman" w:hAnsi="Times New Roman" w:cs="Times New Roman"/>
          <w:b/>
          <w:bCs/>
          <w:u w:val="single"/>
        </w:rPr>
        <w:t>Manifestation d’intérêt</w:t>
      </w:r>
      <w:r w:rsidR="009544E7" w:rsidRPr="00463302">
        <w:rPr>
          <w:rFonts w:ascii="Times New Roman" w:hAnsi="Times New Roman" w:cs="Times New Roman"/>
          <w:b/>
          <w:bCs/>
          <w:u w:val="single"/>
        </w:rPr>
        <w:t xml:space="preserve"> </w:t>
      </w:r>
      <w:r w:rsidR="0048644A" w:rsidRPr="00463302">
        <w:rPr>
          <w:rFonts w:ascii="Times New Roman" w:hAnsi="Times New Roman" w:cs="Times New Roman"/>
          <w:b/>
          <w:bCs/>
          <w:u w:val="single"/>
        </w:rPr>
        <w:t xml:space="preserve">relatif au recrutement d’une ONG pour la formation </w:t>
      </w:r>
      <w:r w:rsidR="001A387B" w:rsidRPr="00463302">
        <w:rPr>
          <w:rFonts w:ascii="Times New Roman" w:hAnsi="Times New Roman" w:cs="Times New Roman"/>
          <w:b/>
          <w:bCs/>
          <w:u w:val="single"/>
        </w:rPr>
        <w:t>de 600 Jeunes en compétences de vie dans le Moughataa de Mal</w:t>
      </w:r>
      <w:r w:rsidR="007F1D97" w:rsidRPr="00463302">
        <w:rPr>
          <w:rFonts w:ascii="Times New Roman" w:hAnsi="Times New Roman" w:cs="Times New Roman"/>
          <w:b/>
          <w:bCs/>
          <w:u w:val="single"/>
        </w:rPr>
        <w:t> »</w:t>
      </w:r>
    </w:p>
    <w:p w14:paraId="09A85CBD" w14:textId="77777777" w:rsidR="003B6D06" w:rsidRDefault="003B6D06" w:rsidP="003B6D06">
      <w:pPr>
        <w:spacing w:after="0"/>
        <w:jc w:val="both"/>
        <w:rPr>
          <w:rFonts w:asciiTheme="majorBidi" w:eastAsia="Calibri" w:hAnsiTheme="majorBidi" w:cstheme="majorBidi"/>
          <w:color w:val="161716"/>
          <w:szCs w:val="24"/>
          <w:shd w:val="clear" w:color="auto" w:fill="FCFCFC"/>
        </w:rPr>
      </w:pPr>
      <w:bookmarkStart w:id="5" w:name="_Hlk118715912"/>
      <w:r>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moughataa du Wilaya du Brakna (Aleg, Bababé, Boghé, Magtalahjar, Mal et M’bagne).</w:t>
      </w:r>
    </w:p>
    <w:p w14:paraId="1AFA755C" w14:textId="77777777" w:rsidR="003B6D06" w:rsidRDefault="003B6D06" w:rsidP="003B6D06">
      <w:pPr>
        <w:spacing w:after="0"/>
        <w:jc w:val="both"/>
        <w:rPr>
          <w:rFonts w:asciiTheme="majorBidi" w:eastAsia="Calibri" w:hAnsiTheme="majorBidi" w:cstheme="majorBidi"/>
          <w:color w:val="161716"/>
          <w:szCs w:val="24"/>
          <w:shd w:val="clear" w:color="auto" w:fill="FCFCFC"/>
        </w:rPr>
      </w:pPr>
      <w:r>
        <w:rPr>
          <w:rFonts w:asciiTheme="majorBidi" w:eastAsia="Calibri" w:hAnsiTheme="majorBidi" w:cstheme="majorBidi"/>
          <w:color w:val="161716"/>
          <w:szCs w:val="24"/>
          <w:shd w:val="clear" w:color="auto" w:fill="FCFCFC"/>
        </w:rPr>
        <w:t>Un candidat peut soumissionner pour une ou plusieurs de ces moughataas et peut être attributaire pour une ou plusieurs moughataa, à condition qu’il justifie les conditions de qualification requise ainsi qu’il présente une équipe séparée pour chaque mougataa gagnée.</w:t>
      </w:r>
    </w:p>
    <w:p w14:paraId="66C84FEE" w14:textId="27AFE44F" w:rsidR="006911C2" w:rsidRDefault="003B6D06" w:rsidP="006911C2">
      <w:pPr>
        <w:spacing w:after="120"/>
        <w:jc w:val="both"/>
        <w:rPr>
          <w:rFonts w:asciiTheme="minorBidi" w:eastAsia="Times New Roman" w:hAnsiTheme="minorBidi"/>
        </w:rPr>
      </w:pPr>
      <w:r>
        <w:rPr>
          <w:rFonts w:asciiTheme="majorBidi" w:eastAsia="Calibri" w:hAnsiTheme="majorBidi" w:cstheme="majorBidi"/>
          <w:color w:val="161716"/>
          <w:szCs w:val="24"/>
          <w:shd w:val="clear" w:color="auto" w:fill="FCFCFC"/>
        </w:rPr>
        <w:t>Le candidat doit joindre à son dossier de manifestation d’intérêt, l’ordre de préférence pour les moughataas auxquelles il soumissionne</w:t>
      </w:r>
      <w:bookmarkEnd w:id="5"/>
      <w:r>
        <w:rPr>
          <w:rFonts w:asciiTheme="majorBidi" w:eastAsia="Calibri" w:hAnsiTheme="majorBidi" w:cstheme="majorBidi"/>
          <w:color w:val="161716"/>
          <w:szCs w:val="24"/>
          <w:shd w:val="clear" w:color="auto" w:fill="FCFCFC"/>
        </w:rPr>
        <w:t xml:space="preserve">. Si non l’UGP du Projet se réserve le droit de lui choisir la (les) moughataa (s) au(x) quelle(s) il sera attributaire.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497BE8">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8B64" w14:textId="77777777" w:rsidR="009975EE" w:rsidRDefault="009975EE" w:rsidP="00944418">
      <w:pPr>
        <w:spacing w:after="0" w:line="240" w:lineRule="auto"/>
      </w:pPr>
      <w:r>
        <w:separator/>
      </w:r>
    </w:p>
  </w:endnote>
  <w:endnote w:type="continuationSeparator" w:id="0">
    <w:p w14:paraId="49D650D6" w14:textId="77777777" w:rsidR="009975EE" w:rsidRDefault="009975EE"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3FE5" w14:textId="77777777" w:rsidR="009975EE" w:rsidRDefault="009975EE" w:rsidP="00944418">
      <w:pPr>
        <w:spacing w:after="0" w:line="240" w:lineRule="auto"/>
      </w:pPr>
      <w:r>
        <w:separator/>
      </w:r>
    </w:p>
  </w:footnote>
  <w:footnote w:type="continuationSeparator" w:id="0">
    <w:p w14:paraId="3BC0092E" w14:textId="77777777" w:rsidR="009975EE" w:rsidRDefault="009975EE"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26F67"/>
    <w:rsid w:val="000579CA"/>
    <w:rsid w:val="00092B5C"/>
    <w:rsid w:val="00092ED0"/>
    <w:rsid w:val="000A22E8"/>
    <w:rsid w:val="000B2167"/>
    <w:rsid w:val="000B551D"/>
    <w:rsid w:val="000B59F1"/>
    <w:rsid w:val="000D0146"/>
    <w:rsid w:val="000D27E8"/>
    <w:rsid w:val="00113EBE"/>
    <w:rsid w:val="0017628E"/>
    <w:rsid w:val="00191A94"/>
    <w:rsid w:val="001950FE"/>
    <w:rsid w:val="00196020"/>
    <w:rsid w:val="001A387B"/>
    <w:rsid w:val="001A6684"/>
    <w:rsid w:val="001F139C"/>
    <w:rsid w:val="00221795"/>
    <w:rsid w:val="00226862"/>
    <w:rsid w:val="002408B5"/>
    <w:rsid w:val="0025017A"/>
    <w:rsid w:val="0027067F"/>
    <w:rsid w:val="0029234A"/>
    <w:rsid w:val="002E7471"/>
    <w:rsid w:val="00336C71"/>
    <w:rsid w:val="00347E83"/>
    <w:rsid w:val="00354FA8"/>
    <w:rsid w:val="003619D1"/>
    <w:rsid w:val="00362E60"/>
    <w:rsid w:val="003A7C50"/>
    <w:rsid w:val="003B3360"/>
    <w:rsid w:val="003B6D06"/>
    <w:rsid w:val="003F3D1B"/>
    <w:rsid w:val="003F5D15"/>
    <w:rsid w:val="00434DF0"/>
    <w:rsid w:val="004416DC"/>
    <w:rsid w:val="00454CFA"/>
    <w:rsid w:val="00457779"/>
    <w:rsid w:val="00463302"/>
    <w:rsid w:val="0046532F"/>
    <w:rsid w:val="0048644A"/>
    <w:rsid w:val="00490A35"/>
    <w:rsid w:val="0049670F"/>
    <w:rsid w:val="00497BE8"/>
    <w:rsid w:val="004D544F"/>
    <w:rsid w:val="00500851"/>
    <w:rsid w:val="00502812"/>
    <w:rsid w:val="005338CC"/>
    <w:rsid w:val="0056490B"/>
    <w:rsid w:val="00565754"/>
    <w:rsid w:val="00592A6D"/>
    <w:rsid w:val="005B71CA"/>
    <w:rsid w:val="005B7433"/>
    <w:rsid w:val="005D6E16"/>
    <w:rsid w:val="0061577B"/>
    <w:rsid w:val="00645333"/>
    <w:rsid w:val="00651011"/>
    <w:rsid w:val="00683FEA"/>
    <w:rsid w:val="006911C2"/>
    <w:rsid w:val="006A562E"/>
    <w:rsid w:val="006B4C4D"/>
    <w:rsid w:val="006D08B6"/>
    <w:rsid w:val="00742D2F"/>
    <w:rsid w:val="00774E09"/>
    <w:rsid w:val="007A5EA8"/>
    <w:rsid w:val="007C5238"/>
    <w:rsid w:val="007D246A"/>
    <w:rsid w:val="007F1D97"/>
    <w:rsid w:val="008100FF"/>
    <w:rsid w:val="0082520F"/>
    <w:rsid w:val="008540CA"/>
    <w:rsid w:val="00861C0C"/>
    <w:rsid w:val="00882E53"/>
    <w:rsid w:val="008A045F"/>
    <w:rsid w:val="008D461D"/>
    <w:rsid w:val="008D77BB"/>
    <w:rsid w:val="008E1D07"/>
    <w:rsid w:val="008F0504"/>
    <w:rsid w:val="00902720"/>
    <w:rsid w:val="00927EC9"/>
    <w:rsid w:val="00944418"/>
    <w:rsid w:val="00946A5F"/>
    <w:rsid w:val="009544E7"/>
    <w:rsid w:val="00956524"/>
    <w:rsid w:val="009847B7"/>
    <w:rsid w:val="00993D4A"/>
    <w:rsid w:val="0099730A"/>
    <w:rsid w:val="009975EE"/>
    <w:rsid w:val="009C47FE"/>
    <w:rsid w:val="009F2910"/>
    <w:rsid w:val="009F5B43"/>
    <w:rsid w:val="00A040DD"/>
    <w:rsid w:val="00A17256"/>
    <w:rsid w:val="00A26C8D"/>
    <w:rsid w:val="00A33B3F"/>
    <w:rsid w:val="00A5300A"/>
    <w:rsid w:val="00A7427D"/>
    <w:rsid w:val="00A852AC"/>
    <w:rsid w:val="00A91116"/>
    <w:rsid w:val="00A97D90"/>
    <w:rsid w:val="00AA22C7"/>
    <w:rsid w:val="00AE4883"/>
    <w:rsid w:val="00AE4DA9"/>
    <w:rsid w:val="00AF35E8"/>
    <w:rsid w:val="00B36CF1"/>
    <w:rsid w:val="00B37DDD"/>
    <w:rsid w:val="00B91029"/>
    <w:rsid w:val="00BD508D"/>
    <w:rsid w:val="00BE1E3F"/>
    <w:rsid w:val="00BF2A9D"/>
    <w:rsid w:val="00C00B4C"/>
    <w:rsid w:val="00C105C7"/>
    <w:rsid w:val="00C2055E"/>
    <w:rsid w:val="00C254F3"/>
    <w:rsid w:val="00C34A44"/>
    <w:rsid w:val="00C3522B"/>
    <w:rsid w:val="00C551E5"/>
    <w:rsid w:val="00C8560E"/>
    <w:rsid w:val="00CB4D79"/>
    <w:rsid w:val="00CB7F39"/>
    <w:rsid w:val="00CD2A8C"/>
    <w:rsid w:val="00CD5EA1"/>
    <w:rsid w:val="00CE053E"/>
    <w:rsid w:val="00CE5EE6"/>
    <w:rsid w:val="00D143B0"/>
    <w:rsid w:val="00D179A0"/>
    <w:rsid w:val="00D21CA0"/>
    <w:rsid w:val="00D30A9D"/>
    <w:rsid w:val="00D312FD"/>
    <w:rsid w:val="00D520F5"/>
    <w:rsid w:val="00D54997"/>
    <w:rsid w:val="00D56256"/>
    <w:rsid w:val="00DB2738"/>
    <w:rsid w:val="00DC14BD"/>
    <w:rsid w:val="00DC4F4D"/>
    <w:rsid w:val="00DC53ED"/>
    <w:rsid w:val="00DD74A9"/>
    <w:rsid w:val="00E14E36"/>
    <w:rsid w:val="00E16A78"/>
    <w:rsid w:val="00E34BA3"/>
    <w:rsid w:val="00E35467"/>
    <w:rsid w:val="00E719F3"/>
    <w:rsid w:val="00E832BF"/>
    <w:rsid w:val="00ED6DE7"/>
    <w:rsid w:val="00ED7C09"/>
    <w:rsid w:val="00EE3B2C"/>
    <w:rsid w:val="00F0414B"/>
    <w:rsid w:val="00F076C4"/>
    <w:rsid w:val="00F07D70"/>
    <w:rsid w:val="00F37EB2"/>
    <w:rsid w:val="00F55E1B"/>
    <w:rsid w:val="00F74B94"/>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1478">
      <w:bodyDiv w:val="1"/>
      <w:marLeft w:val="0"/>
      <w:marRight w:val="0"/>
      <w:marTop w:val="0"/>
      <w:marBottom w:val="0"/>
      <w:divBdr>
        <w:top w:val="none" w:sz="0" w:space="0" w:color="auto"/>
        <w:left w:val="none" w:sz="0" w:space="0" w:color="auto"/>
        <w:bottom w:val="none" w:sz="0" w:space="0" w:color="auto"/>
        <w:right w:val="none" w:sz="0" w:space="0" w:color="auto"/>
      </w:divBdr>
    </w:div>
    <w:div w:id="1259483947">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E2EC-F50B-491E-9EC7-81CFABB1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861</Words>
  <Characters>4908</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40</cp:revision>
  <dcterms:created xsi:type="dcterms:W3CDTF">2022-05-17T17:28:00Z</dcterms:created>
  <dcterms:modified xsi:type="dcterms:W3CDTF">2022-12-04T19:12:00Z</dcterms:modified>
</cp:coreProperties>
</file>