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455E" w:rsidRPr="00C630BE" w:rsidRDefault="0060455E" w:rsidP="0060455E">
      <w:pPr>
        <w:jc w:val="center"/>
        <w:rPr>
          <w:b/>
        </w:rPr>
      </w:pPr>
      <w:r w:rsidRPr="00C630BE">
        <w:rPr>
          <w:b/>
        </w:rPr>
        <w:t>REPUBLIQUE ISLAMIQUE DE MAURITANIE</w:t>
      </w:r>
    </w:p>
    <w:p w:rsidR="0060455E" w:rsidRPr="00C630BE" w:rsidRDefault="0060455E" w:rsidP="0060455E">
      <w:pPr>
        <w:jc w:val="center"/>
        <w:rPr>
          <w:b/>
        </w:rPr>
      </w:pPr>
      <w:r w:rsidRPr="00C630BE">
        <w:rPr>
          <w:b/>
        </w:rPr>
        <w:t>Honneur –Fraternité –Justice</w:t>
      </w:r>
    </w:p>
    <w:p w:rsidR="0060455E" w:rsidRPr="00C630BE" w:rsidRDefault="0060455E" w:rsidP="0060455E">
      <w:pPr>
        <w:rPr>
          <w:b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43BA11CD" wp14:editId="5449C9A7">
            <wp:simplePos x="0" y="0"/>
            <wp:positionH relativeFrom="margin">
              <wp:posOffset>2402840</wp:posOffset>
            </wp:positionH>
            <wp:positionV relativeFrom="paragraph">
              <wp:posOffset>8890</wp:posOffset>
            </wp:positionV>
            <wp:extent cx="900430" cy="523875"/>
            <wp:effectExtent l="0" t="0" r="0" b="9525"/>
            <wp:wrapSquare wrapText="bothSides"/>
            <wp:docPr id="3" name="Image 3" descr="D:\scea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D:\sceau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430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0455E" w:rsidRPr="00C630BE" w:rsidRDefault="0060455E" w:rsidP="0060455E">
      <w:pPr>
        <w:rPr>
          <w:b/>
        </w:rPr>
      </w:pPr>
    </w:p>
    <w:p w:rsidR="0060455E" w:rsidRPr="00C630BE" w:rsidRDefault="0060455E" w:rsidP="0060455E">
      <w:pPr>
        <w:rPr>
          <w:b/>
        </w:rPr>
      </w:pPr>
    </w:p>
    <w:p w:rsidR="0060455E" w:rsidRPr="00C630BE" w:rsidRDefault="0060455E" w:rsidP="0060455E">
      <w:pPr>
        <w:rPr>
          <w:b/>
        </w:rPr>
      </w:pPr>
    </w:p>
    <w:p w:rsidR="0060455E" w:rsidRDefault="0060455E" w:rsidP="0060455E">
      <w:pPr>
        <w:jc w:val="center"/>
        <w:rPr>
          <w:b/>
        </w:rPr>
      </w:pPr>
      <w:r w:rsidRPr="00C630BE">
        <w:rPr>
          <w:b/>
        </w:rPr>
        <w:t>MINISTERE DE L’</w:t>
      </w:r>
      <w:r>
        <w:rPr>
          <w:b/>
        </w:rPr>
        <w:t>H</w:t>
      </w:r>
      <w:r w:rsidRPr="00C630BE">
        <w:rPr>
          <w:b/>
        </w:rPr>
        <w:t>A</w:t>
      </w:r>
      <w:r>
        <w:rPr>
          <w:b/>
        </w:rPr>
        <w:t>BITAT, DE L’URBANISME ET DE L’AMENAGEMENT DU TERRITOIRE</w:t>
      </w:r>
    </w:p>
    <w:p w:rsidR="0060455E" w:rsidRDefault="0060455E"/>
    <w:p w:rsidR="0060455E" w:rsidRPr="0060455E" w:rsidRDefault="0060455E" w:rsidP="0060455E"/>
    <w:p w:rsidR="0060455E" w:rsidRPr="0060455E" w:rsidRDefault="0060455E" w:rsidP="0060455E">
      <w:pPr>
        <w:jc w:val="center"/>
        <w:rPr>
          <w:b/>
          <w:sz w:val="28"/>
          <w:szCs w:val="28"/>
          <w:u w:val="single"/>
        </w:rPr>
      </w:pPr>
      <w:r w:rsidRPr="0060455E">
        <w:rPr>
          <w:b/>
          <w:sz w:val="28"/>
          <w:szCs w:val="28"/>
          <w:u w:val="single"/>
        </w:rPr>
        <w:t>Avis de report</w:t>
      </w:r>
    </w:p>
    <w:p w:rsidR="0060455E" w:rsidRDefault="0060455E" w:rsidP="0060455E"/>
    <w:p w:rsidR="0060455E" w:rsidRDefault="0060455E" w:rsidP="0060455E">
      <w:pPr>
        <w:tabs>
          <w:tab w:val="left" w:pos="3945"/>
        </w:tabs>
        <w:rPr>
          <w:b/>
        </w:rPr>
      </w:pPr>
    </w:p>
    <w:p w:rsidR="000444A5" w:rsidRPr="0060455E" w:rsidRDefault="0060455E" w:rsidP="0060455E">
      <w:pPr>
        <w:tabs>
          <w:tab w:val="left" w:pos="3945"/>
        </w:tabs>
        <w:rPr>
          <w:b/>
        </w:rPr>
      </w:pPr>
      <w:r w:rsidRPr="0060455E">
        <w:rPr>
          <w:b/>
        </w:rPr>
        <w:t>Appel d’offres international n°09/CPMP-MHUAT/2022.</w:t>
      </w:r>
    </w:p>
    <w:p w:rsidR="0060455E" w:rsidRPr="0060455E" w:rsidRDefault="0060455E" w:rsidP="0060455E">
      <w:pPr>
        <w:tabs>
          <w:tab w:val="left" w:pos="3945"/>
        </w:tabs>
        <w:rPr>
          <w:b/>
        </w:rPr>
      </w:pPr>
      <w:r w:rsidRPr="0060455E">
        <w:rPr>
          <w:b/>
          <w:color w:val="000000"/>
        </w:rPr>
        <w:t>Pour la construction de l'Ecole Nationale d'Administration, de Journalisme et de Magistrature à Nouakchott</w:t>
      </w:r>
    </w:p>
    <w:p w:rsidR="0060455E" w:rsidRDefault="0060455E" w:rsidP="0060455E">
      <w:pPr>
        <w:tabs>
          <w:tab w:val="left" w:pos="3945"/>
        </w:tabs>
        <w:jc w:val="center"/>
      </w:pPr>
    </w:p>
    <w:p w:rsidR="0060455E" w:rsidRPr="0060455E" w:rsidRDefault="0060455E" w:rsidP="0060455E">
      <w:pPr>
        <w:tabs>
          <w:tab w:val="left" w:pos="3945"/>
        </w:tabs>
        <w:rPr>
          <w:color w:val="000000"/>
        </w:rPr>
      </w:pPr>
      <w:r w:rsidRPr="0060455E">
        <w:t xml:space="preserve">Il est porté à la connaissance des entreprises intéressées de  l’appel d’offres international  n°09/CPMP-MHUAT/2022, </w:t>
      </w:r>
      <w:r w:rsidR="00304A71">
        <w:rPr>
          <w:color w:val="000000"/>
        </w:rPr>
        <w:t>p</w:t>
      </w:r>
      <w:r w:rsidRPr="0060455E">
        <w:rPr>
          <w:color w:val="000000"/>
        </w:rPr>
        <w:t>our la construction de l'Ecole Nationale d'Administration, de Journalisme et de Magistrature à Nouakchott,</w:t>
      </w:r>
    </w:p>
    <w:p w:rsidR="0060455E" w:rsidRPr="0060455E" w:rsidRDefault="0060455E" w:rsidP="0060455E">
      <w:pPr>
        <w:jc w:val="both"/>
        <w:rPr>
          <w:rFonts w:asciiTheme="majorHAnsi" w:eastAsiaTheme="majorEastAsia" w:hAnsiTheme="majorHAnsi" w:cstheme="majorBidi"/>
        </w:rPr>
      </w:pPr>
      <w:r w:rsidRPr="0060455E">
        <w:rPr>
          <w:color w:val="000000"/>
        </w:rPr>
        <w:t xml:space="preserve">Que la date limite de dépôt des offres </w:t>
      </w:r>
      <w:r w:rsidRPr="0060455E">
        <w:rPr>
          <w:rFonts w:asciiTheme="majorHAnsi" w:eastAsiaTheme="majorEastAsia" w:hAnsiTheme="majorHAnsi" w:cstheme="majorBidi"/>
        </w:rPr>
        <w:t>prévue initialement le</w:t>
      </w:r>
      <w:r w:rsidR="00304A71">
        <w:rPr>
          <w:rFonts w:asciiTheme="majorHAnsi" w:eastAsiaTheme="majorEastAsia" w:hAnsiTheme="majorHAnsi" w:cstheme="majorBidi"/>
        </w:rPr>
        <w:t xml:space="preserve"> mardi</w:t>
      </w:r>
      <w:r w:rsidRPr="0060455E">
        <w:rPr>
          <w:rFonts w:asciiTheme="majorHAnsi" w:eastAsiaTheme="majorEastAsia" w:hAnsiTheme="majorHAnsi" w:cstheme="majorBidi"/>
        </w:rPr>
        <w:t xml:space="preserve"> 22/03/2022 à 12 h 00 heures GMT est reporté au </w:t>
      </w:r>
      <w:r w:rsidRPr="0060455E">
        <w:rPr>
          <w:rFonts w:asciiTheme="majorHAnsi" w:eastAsiaTheme="majorEastAsia" w:hAnsiTheme="majorHAnsi" w:cstheme="majorBidi"/>
          <w:b/>
        </w:rPr>
        <w:t>jeudi 07/04/2022 à 12 h 00 GMT</w:t>
      </w:r>
      <w:r w:rsidRPr="0060455E">
        <w:rPr>
          <w:rFonts w:asciiTheme="majorHAnsi" w:eastAsiaTheme="majorEastAsia" w:hAnsiTheme="majorHAnsi" w:cstheme="majorBidi"/>
        </w:rPr>
        <w:t>.</w:t>
      </w:r>
    </w:p>
    <w:p w:rsidR="0060455E" w:rsidRPr="00E110F3" w:rsidRDefault="0060455E" w:rsidP="0060455E">
      <w:pPr>
        <w:jc w:val="both"/>
        <w:rPr>
          <w:rFonts w:asciiTheme="majorHAnsi" w:eastAsiaTheme="majorEastAsia" w:hAnsiTheme="majorHAnsi" w:cstheme="majorBidi"/>
          <w:sz w:val="26"/>
          <w:szCs w:val="26"/>
        </w:rPr>
      </w:pPr>
    </w:p>
    <w:p w:rsidR="0060455E" w:rsidRDefault="0060455E" w:rsidP="0060455E">
      <w:pPr>
        <w:tabs>
          <w:tab w:val="left" w:pos="3945"/>
        </w:tabs>
      </w:pPr>
      <w:r>
        <w:rPr>
          <w:color w:val="000000"/>
        </w:rPr>
        <w:t xml:space="preserve"> </w:t>
      </w:r>
    </w:p>
    <w:p w:rsidR="0060455E" w:rsidRPr="0060455E" w:rsidRDefault="0060455E" w:rsidP="00304A71">
      <w:pPr>
        <w:tabs>
          <w:tab w:val="center" w:pos="4536"/>
        </w:tabs>
      </w:pPr>
      <w:r>
        <w:t xml:space="preserve"> </w:t>
      </w:r>
      <w:r w:rsidR="00304A71">
        <w:tab/>
      </w:r>
      <w:bookmarkStart w:id="0" w:name="_GoBack"/>
      <w:bookmarkEnd w:id="0"/>
    </w:p>
    <w:sectPr w:rsidR="0060455E" w:rsidRPr="006045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55E"/>
    <w:rsid w:val="000444A5"/>
    <w:rsid w:val="00304A71"/>
    <w:rsid w:val="005E211C"/>
    <w:rsid w:val="0060455E"/>
    <w:rsid w:val="00E07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6045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6045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ATT</dc:creator>
  <cp:lastModifiedBy>ATT</cp:lastModifiedBy>
  <cp:revision>2</cp:revision>
  <dcterms:created xsi:type="dcterms:W3CDTF">2022-03-18T09:12:00Z</dcterms:created>
  <dcterms:modified xsi:type="dcterms:W3CDTF">2022-03-18T09:12:00Z</dcterms:modified>
</cp:coreProperties>
</file>