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0CDE4D" w14:textId="77777777" w:rsidR="00AD6B21" w:rsidRPr="00296227" w:rsidRDefault="00AD6B21" w:rsidP="00AD6B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6227">
        <w:rPr>
          <w:rFonts w:ascii="Times New Roman" w:hAnsi="Times New Roman" w:cs="Times New Roman"/>
          <w:b/>
          <w:bCs/>
          <w:sz w:val="28"/>
          <w:szCs w:val="28"/>
        </w:rPr>
        <w:t>République Islamique de Mauritanie</w:t>
      </w:r>
    </w:p>
    <w:p w14:paraId="1CB8E4F3" w14:textId="1A23F84F" w:rsidR="00AD6B21" w:rsidRDefault="00AD6B21" w:rsidP="00AD6B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296227">
        <w:rPr>
          <w:rFonts w:ascii="Times New Roman" w:hAnsi="Times New Roman" w:cs="Times New Roman"/>
          <w:sz w:val="16"/>
          <w:szCs w:val="16"/>
        </w:rPr>
        <w:t xml:space="preserve">Honneur - Fraternité </w:t>
      </w:r>
      <w:r>
        <w:rPr>
          <w:rFonts w:ascii="Times New Roman" w:hAnsi="Times New Roman" w:cs="Times New Roman"/>
          <w:sz w:val="16"/>
          <w:szCs w:val="16"/>
        </w:rPr>
        <w:t>–</w:t>
      </w:r>
      <w:r w:rsidRPr="00296227">
        <w:rPr>
          <w:rFonts w:ascii="Times New Roman" w:hAnsi="Times New Roman" w:cs="Times New Roman"/>
          <w:sz w:val="16"/>
          <w:szCs w:val="16"/>
        </w:rPr>
        <w:t xml:space="preserve"> Justice</w:t>
      </w:r>
    </w:p>
    <w:p w14:paraId="2E902BFD" w14:textId="77777777" w:rsidR="00AD6B21" w:rsidRPr="00296227" w:rsidRDefault="00AD6B21" w:rsidP="00AD6B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14:paraId="7C3401DC" w14:textId="77777777" w:rsidR="00AD6B21" w:rsidRPr="00296227" w:rsidRDefault="00AD6B21" w:rsidP="00AD6B2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96227">
        <w:rPr>
          <w:rFonts w:ascii="Times New Roman" w:hAnsi="Times New Roman" w:cs="Times New Roman"/>
          <w:b/>
          <w:bCs/>
          <w:sz w:val="24"/>
          <w:szCs w:val="24"/>
        </w:rPr>
        <w:t>Ministère de l’Emploi et de la Formation Professionnelle (MEFP)</w:t>
      </w:r>
    </w:p>
    <w:p w14:paraId="72384EFA" w14:textId="77777777" w:rsidR="00AD6B21" w:rsidRPr="00296227" w:rsidRDefault="00AD6B21" w:rsidP="00AD6B2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15776298"/>
      <w:r w:rsidRPr="00296227">
        <w:rPr>
          <w:rFonts w:ascii="Times New Roman" w:hAnsi="Times New Roman" w:cs="Times New Roman"/>
          <w:b/>
          <w:bCs/>
          <w:sz w:val="24"/>
          <w:szCs w:val="24"/>
        </w:rPr>
        <w:t>Coordination des Projets Emploi (CPE)</w:t>
      </w:r>
    </w:p>
    <w:p w14:paraId="6B3CF7E8" w14:textId="3772C01E" w:rsidR="00AD6B21" w:rsidRDefault="00AD6B21" w:rsidP="00AD6B2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96227">
        <w:rPr>
          <w:rFonts w:ascii="Times New Roman" w:hAnsi="Times New Roman" w:cs="Times New Roman"/>
          <w:b/>
          <w:bCs/>
          <w:sz w:val="24"/>
          <w:szCs w:val="24"/>
        </w:rPr>
        <w:t>Projet d’Appui à l’Employabilité et à l’Insertion Socio-Economique des Jeunes Vulnérables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(PEJ-BAD)</w:t>
      </w:r>
      <w:bookmarkEnd w:id="0"/>
    </w:p>
    <w:p w14:paraId="3FF66766" w14:textId="3A00B89B" w:rsidR="00AD6B21" w:rsidRPr="00AD6B21" w:rsidRDefault="00AD6B21" w:rsidP="00AD6B21">
      <w:pPr>
        <w:spacing w:before="240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AD6B21">
        <w:rPr>
          <w:rFonts w:ascii="Times New Roman" w:hAnsi="Times New Roman" w:cs="Times New Roman"/>
          <w:b/>
          <w:bCs/>
          <w:sz w:val="28"/>
          <w:szCs w:val="28"/>
          <w:u w:val="single"/>
        </w:rPr>
        <w:t>Avis Publique</w:t>
      </w:r>
    </w:p>
    <w:p w14:paraId="1A8E378B" w14:textId="77777777" w:rsidR="00AD6B21" w:rsidRPr="000D16B9" w:rsidRDefault="00AD6B21" w:rsidP="00E2474E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0D16B9">
        <w:rPr>
          <w:rFonts w:ascii="Times New Roman" w:hAnsi="Times New Roman" w:cs="Times New Roman"/>
          <w:b/>
          <w:bCs/>
          <w:sz w:val="24"/>
          <w:szCs w:val="24"/>
        </w:rPr>
        <w:t>Objet :</w:t>
      </w:r>
      <w:r w:rsidRPr="000D16B9">
        <w:rPr>
          <w:rFonts w:ascii="Times New Roman" w:hAnsi="Times New Roman" w:cs="Times New Roman"/>
          <w:sz w:val="24"/>
          <w:szCs w:val="24"/>
        </w:rPr>
        <w:t xml:space="preserve"> </w:t>
      </w:r>
      <w:r w:rsidRPr="001F29DD">
        <w:rPr>
          <w:rFonts w:ascii="Times New Roman" w:hAnsi="Times New Roman" w:cs="Times New Roman"/>
          <w:sz w:val="24"/>
          <w:szCs w:val="24"/>
        </w:rPr>
        <w:t>Consultation Simplifiée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1355">
        <w:rPr>
          <w:rFonts w:ascii="Times New Roman" w:hAnsi="Times New Roman" w:cs="Times New Roman"/>
          <w:sz w:val="24"/>
          <w:szCs w:val="24"/>
        </w:rPr>
        <w:t>N° 01/CPMP-M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F71355">
        <w:rPr>
          <w:rFonts w:ascii="Times New Roman" w:hAnsi="Times New Roman" w:cs="Times New Roman"/>
          <w:sz w:val="24"/>
          <w:szCs w:val="24"/>
        </w:rPr>
        <w:t>FP/PEJ-BAD/2022</w:t>
      </w:r>
    </w:p>
    <w:p w14:paraId="5CF58212" w14:textId="693CB820" w:rsidR="00AD6B21" w:rsidRPr="000D16B9" w:rsidRDefault="00AD6B21" w:rsidP="00E2474E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0D16B9">
        <w:rPr>
          <w:rFonts w:ascii="Times New Roman" w:hAnsi="Times New Roman" w:cs="Times New Roman"/>
          <w:b/>
          <w:bCs/>
          <w:sz w:val="24"/>
          <w:szCs w:val="24"/>
        </w:rPr>
        <w:t>Date :</w:t>
      </w:r>
      <w:r w:rsidRPr="000D16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Jeudi, le </w:t>
      </w:r>
      <w:r w:rsidR="0026676C">
        <w:rPr>
          <w:rFonts w:ascii="Times New Roman" w:hAnsi="Times New Roman" w:cs="Times New Roman"/>
          <w:sz w:val="24"/>
          <w:szCs w:val="24"/>
        </w:rPr>
        <w:t>01 Décem</w:t>
      </w:r>
      <w:r>
        <w:rPr>
          <w:rFonts w:ascii="Times New Roman" w:hAnsi="Times New Roman" w:cs="Times New Roman"/>
          <w:sz w:val="24"/>
          <w:szCs w:val="24"/>
        </w:rPr>
        <w:t>bre 2022</w:t>
      </w:r>
    </w:p>
    <w:p w14:paraId="518BDDAE" w14:textId="77777777" w:rsidR="00AD6B21" w:rsidRPr="000D16B9" w:rsidRDefault="00AD6B21" w:rsidP="00E2474E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0D16B9">
        <w:rPr>
          <w:rFonts w:ascii="Times New Roman" w:hAnsi="Times New Roman" w:cs="Times New Roman"/>
          <w:b/>
          <w:bCs/>
          <w:sz w:val="24"/>
          <w:szCs w:val="24"/>
        </w:rPr>
        <w:t>Source de Financement :</w:t>
      </w:r>
      <w:r w:rsidRPr="000D16B9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115775978"/>
      <w:r w:rsidRPr="0053079B">
        <w:rPr>
          <w:rFonts w:ascii="Times New Roman" w:hAnsi="Times New Roman" w:cs="Times New Roman"/>
          <w:sz w:val="24"/>
          <w:szCs w:val="24"/>
        </w:rPr>
        <w:t xml:space="preserve">Don de la Banque Africaine de Développement  </w:t>
      </w:r>
      <w:bookmarkEnd w:id="1"/>
    </w:p>
    <w:p w14:paraId="7DC440B0" w14:textId="6A993626" w:rsidR="00AD6B21" w:rsidRDefault="00AD6B21" w:rsidP="00E2474E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0D16B9">
        <w:rPr>
          <w:rFonts w:ascii="Times New Roman" w:hAnsi="Times New Roman" w:cs="Times New Roman"/>
          <w:b/>
          <w:bCs/>
          <w:sz w:val="24"/>
          <w:szCs w:val="24"/>
        </w:rPr>
        <w:t>Titre des fournitures et services courants 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Hlk115779185"/>
      <w:r>
        <w:rPr>
          <w:rFonts w:ascii="Times New Roman" w:hAnsi="Times New Roman" w:cs="Times New Roman"/>
          <w:sz w:val="24"/>
          <w:szCs w:val="24"/>
        </w:rPr>
        <w:t>A</w:t>
      </w:r>
      <w:r w:rsidRPr="001565B3">
        <w:rPr>
          <w:rFonts w:ascii="Times New Roman" w:hAnsi="Times New Roman" w:cs="Times New Roman"/>
          <w:sz w:val="24"/>
          <w:szCs w:val="24"/>
        </w:rPr>
        <w:t>cquisition</w:t>
      </w:r>
      <w:r>
        <w:rPr>
          <w:rFonts w:ascii="Times New Roman" w:hAnsi="Times New Roman" w:cs="Times New Roman"/>
          <w:sz w:val="24"/>
          <w:szCs w:val="24"/>
        </w:rPr>
        <w:t xml:space="preserve">, transport et mise en service </w:t>
      </w:r>
      <w:r w:rsidRPr="001565B3">
        <w:rPr>
          <w:rFonts w:ascii="Times New Roman" w:hAnsi="Times New Roman" w:cs="Times New Roman"/>
          <w:sz w:val="24"/>
          <w:szCs w:val="24"/>
        </w:rPr>
        <w:t>de matériel informatique pour les agences d'exécution</w:t>
      </w:r>
      <w:r w:rsidR="006624B0">
        <w:rPr>
          <w:rFonts w:ascii="Times New Roman" w:hAnsi="Times New Roman" w:cs="Times New Roman"/>
          <w:sz w:val="24"/>
          <w:szCs w:val="24"/>
        </w:rPr>
        <w:t>.</w:t>
      </w:r>
    </w:p>
    <w:p w14:paraId="12BF4A64" w14:textId="77777777" w:rsidR="006624B0" w:rsidRPr="000D16B9" w:rsidRDefault="006624B0" w:rsidP="006624B0">
      <w:pPr>
        <w:spacing w:after="0"/>
        <w:ind w:left="-851"/>
        <w:rPr>
          <w:rFonts w:ascii="Times New Roman" w:hAnsi="Times New Roman" w:cs="Times New Roman"/>
          <w:sz w:val="24"/>
          <w:szCs w:val="24"/>
        </w:rPr>
      </w:pPr>
    </w:p>
    <w:bookmarkEnd w:id="2"/>
    <w:p w14:paraId="5AF4DD47" w14:textId="1006DB07" w:rsidR="00AD6B21" w:rsidRPr="00AD6B21" w:rsidRDefault="00AD6B21" w:rsidP="00AD6B21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 w:rsidRPr="00AD6B21">
        <w:rPr>
          <w:rFonts w:ascii="Times New Roman" w:hAnsi="Times New Roman" w:cs="Times New Roman"/>
          <w:sz w:val="24"/>
          <w:szCs w:val="24"/>
          <w:lang w:val="x-none"/>
        </w:rPr>
        <w:t xml:space="preserve">Cet Avis </w:t>
      </w:r>
      <w:r w:rsidR="00D566F8">
        <w:rPr>
          <w:rFonts w:ascii="Times New Roman" w:hAnsi="Times New Roman" w:cs="Times New Roman"/>
          <w:sz w:val="24"/>
          <w:szCs w:val="24"/>
        </w:rPr>
        <w:t>Publique</w:t>
      </w:r>
      <w:r w:rsidRPr="00AD6B21">
        <w:rPr>
          <w:rFonts w:ascii="Times New Roman" w:hAnsi="Times New Roman" w:cs="Times New Roman"/>
          <w:sz w:val="24"/>
          <w:szCs w:val="24"/>
          <w:lang w:val="x-none"/>
        </w:rPr>
        <w:t xml:space="preserve"> fait suite </w:t>
      </w:r>
      <w:r w:rsidRPr="00AD6B21">
        <w:rPr>
          <w:rFonts w:ascii="Times New Roman" w:hAnsi="Times New Roman" w:cs="Times New Roman"/>
          <w:sz w:val="24"/>
          <w:szCs w:val="24"/>
        </w:rPr>
        <w:t>au Plan Prévisionnel Annuel</w:t>
      </w:r>
      <w:r w:rsidRPr="00AD6B21">
        <w:rPr>
          <w:rFonts w:ascii="Times New Roman" w:hAnsi="Times New Roman" w:cs="Times New Roman"/>
          <w:sz w:val="24"/>
          <w:szCs w:val="24"/>
          <w:lang w:val="x-none"/>
        </w:rPr>
        <w:t xml:space="preserve"> de Passation des Marchés</w:t>
      </w:r>
      <w:r w:rsidRPr="00AD6B21">
        <w:rPr>
          <w:rFonts w:ascii="Times New Roman" w:hAnsi="Times New Roman" w:cs="Times New Roman"/>
          <w:sz w:val="24"/>
          <w:szCs w:val="24"/>
        </w:rPr>
        <w:t xml:space="preserve"> (</w:t>
      </w:r>
      <w:r w:rsidRPr="00AD6B21">
        <w:rPr>
          <w:rFonts w:ascii="Times New Roman" w:hAnsi="Times New Roman" w:cs="Times New Roman"/>
          <w:b/>
          <w:bCs/>
          <w:sz w:val="24"/>
          <w:szCs w:val="24"/>
        </w:rPr>
        <w:t>PPM</w:t>
      </w:r>
      <w:r w:rsidRPr="00AD6B21">
        <w:rPr>
          <w:rFonts w:ascii="Times New Roman" w:hAnsi="Times New Roman" w:cs="Times New Roman"/>
          <w:sz w:val="24"/>
          <w:szCs w:val="24"/>
        </w:rPr>
        <w:t xml:space="preserve">) du </w:t>
      </w:r>
      <w:r w:rsidRPr="00AD6B21">
        <w:rPr>
          <w:rFonts w:ascii="Times New Roman" w:hAnsi="Times New Roman" w:cs="Times New Roman"/>
          <w:b/>
          <w:bCs/>
          <w:sz w:val="24"/>
          <w:szCs w:val="24"/>
        </w:rPr>
        <w:t xml:space="preserve">Projet d’Appui à l’Employabilité et à l’Insertion Socio-Economique des Jeunes Vulnérables (PEJ-BAD) </w:t>
      </w:r>
      <w:r w:rsidRPr="00AD6B21">
        <w:rPr>
          <w:rFonts w:ascii="Times New Roman" w:hAnsi="Times New Roman" w:cs="Times New Roman"/>
          <w:sz w:val="24"/>
          <w:szCs w:val="24"/>
        </w:rPr>
        <w:t xml:space="preserve">pour l’année </w:t>
      </w:r>
      <w:r w:rsidRPr="00AD6B21">
        <w:rPr>
          <w:rFonts w:ascii="Times New Roman" w:hAnsi="Times New Roman" w:cs="Times New Roman"/>
          <w:b/>
          <w:bCs/>
          <w:sz w:val="24"/>
          <w:szCs w:val="24"/>
        </w:rPr>
        <w:t>2022</w:t>
      </w:r>
      <w:r w:rsidRPr="00AD6B21">
        <w:rPr>
          <w:rFonts w:ascii="Times New Roman" w:hAnsi="Times New Roman" w:cs="Times New Roman"/>
          <w:sz w:val="24"/>
          <w:szCs w:val="24"/>
        </w:rPr>
        <w:t> ;</w:t>
      </w:r>
      <w:r w:rsidRPr="00AD6B21">
        <w:rPr>
          <w:rFonts w:ascii="Times New Roman" w:hAnsi="Times New Roman" w:cs="Times New Roman"/>
          <w:sz w:val="24"/>
          <w:szCs w:val="24"/>
          <w:lang w:val="x-none"/>
        </w:rPr>
        <w:t xml:space="preserve"> </w:t>
      </w:r>
    </w:p>
    <w:p w14:paraId="0DBE1644" w14:textId="2CEF71FC" w:rsidR="00AD6B21" w:rsidRDefault="00AD6B21" w:rsidP="00AD6B21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D6B21">
        <w:rPr>
          <w:rFonts w:ascii="Times New Roman" w:hAnsi="Times New Roman" w:cs="Times New Roman"/>
          <w:sz w:val="24"/>
          <w:szCs w:val="24"/>
        </w:rPr>
        <w:t>Le Gouvernement de la République Islamique de Mauritanie a reçu un financement du Groupe de la Banque Africaine de Développement afin de couvrir le coût d’un projet d’Appui à l’Employabilité et à l’Insertion Socio-Economique des Jeunes Vulnérables</w:t>
      </w:r>
      <w:r w:rsidR="006624B0">
        <w:rPr>
          <w:rFonts w:ascii="Times New Roman" w:hAnsi="Times New Roman" w:cs="Times New Roman"/>
          <w:sz w:val="24"/>
          <w:szCs w:val="24"/>
        </w:rPr>
        <w:t xml:space="preserve"> </w:t>
      </w:r>
      <w:r w:rsidR="006624B0" w:rsidRPr="0053079B">
        <w:rPr>
          <w:rFonts w:ascii="Times New Roman" w:hAnsi="Times New Roman" w:cs="Times New Roman"/>
          <w:sz w:val="24"/>
          <w:szCs w:val="24"/>
        </w:rPr>
        <w:t>(PEJ-BAD)</w:t>
      </w:r>
      <w:r w:rsidRPr="00AD6B21">
        <w:rPr>
          <w:rFonts w:ascii="Times New Roman" w:hAnsi="Times New Roman" w:cs="Times New Roman"/>
          <w:sz w:val="24"/>
          <w:szCs w:val="24"/>
        </w:rPr>
        <w:t xml:space="preserve">, et a l’intention d’utiliser une partie des sommes accordées au titre de ce don pour effectuer des paiements au titre du </w:t>
      </w:r>
      <w:r w:rsidRPr="00D566F8">
        <w:rPr>
          <w:rFonts w:ascii="Times New Roman" w:hAnsi="Times New Roman" w:cs="Times New Roman"/>
          <w:b/>
          <w:bCs/>
          <w:sz w:val="24"/>
          <w:szCs w:val="24"/>
        </w:rPr>
        <w:t>Marché d’acquisition</w:t>
      </w:r>
      <w:r w:rsidRPr="00AD6B21">
        <w:rPr>
          <w:rFonts w:ascii="Times New Roman" w:hAnsi="Times New Roman" w:cs="Times New Roman"/>
          <w:b/>
          <w:bCs/>
          <w:sz w:val="24"/>
          <w:szCs w:val="24"/>
        </w:rPr>
        <w:t>, transport et mise en service de matériel informatique pour les agences d'exécution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8C9FCB8" w14:textId="4F7F3DD6" w:rsidR="006624B0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 xml:space="preserve">Cette prestation devra être effectuée dans un délai maximal de </w:t>
      </w:r>
      <w:r w:rsidRPr="006624B0">
        <w:rPr>
          <w:rFonts w:ascii="Times New Roman" w:hAnsi="Times New Roman" w:cs="Times New Roman"/>
          <w:b/>
          <w:bCs/>
          <w:sz w:val="24"/>
          <w:szCs w:val="24"/>
        </w:rPr>
        <w:t xml:space="preserve">3 semaines </w:t>
      </w:r>
      <w:r w:rsidRPr="006624B0">
        <w:rPr>
          <w:rFonts w:ascii="Times New Roman" w:hAnsi="Times New Roman" w:cs="Times New Roman"/>
          <w:sz w:val="24"/>
          <w:szCs w:val="24"/>
        </w:rPr>
        <w:t>à compter de la date de signature de la Lettre de Marché par les deux parties.</w:t>
      </w:r>
    </w:p>
    <w:p w14:paraId="5F74279D" w14:textId="77777777" w:rsidR="006624B0" w:rsidRPr="006624B0" w:rsidRDefault="006624B0" w:rsidP="006624B0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3C8819C8" w14:textId="7DF3C186" w:rsidR="006624B0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 xml:space="preserve">Les candidats intéressés peuvent obtenir des informations et prendre connaissance du Dossier de Consultation Simplifiée auprès du </w:t>
      </w:r>
      <w:r w:rsidRPr="0014658C">
        <w:rPr>
          <w:rFonts w:ascii="Times New Roman" w:hAnsi="Times New Roman" w:cs="Times New Roman"/>
          <w:b/>
          <w:bCs/>
          <w:sz w:val="24"/>
          <w:szCs w:val="24"/>
        </w:rPr>
        <w:t>Projet PEJ-BAD</w:t>
      </w:r>
      <w:r w:rsidRPr="0014658C">
        <w:rPr>
          <w:rFonts w:ascii="Times New Roman" w:hAnsi="Times New Roman" w:cs="Times New Roman"/>
          <w:sz w:val="24"/>
          <w:szCs w:val="24"/>
        </w:rPr>
        <w:t xml:space="preserve"> situé au siège de la </w:t>
      </w:r>
      <w:r w:rsidRPr="0014658C">
        <w:rPr>
          <w:rFonts w:ascii="Times New Roman" w:hAnsi="Times New Roman" w:cs="Times New Roman"/>
          <w:b/>
          <w:bCs/>
          <w:sz w:val="24"/>
          <w:szCs w:val="24"/>
        </w:rPr>
        <w:t>Coordination des Projets Emploi (CPE)</w:t>
      </w:r>
      <w:r w:rsidRPr="0014658C">
        <w:rPr>
          <w:rFonts w:ascii="Times New Roman" w:hAnsi="Times New Roman" w:cs="Times New Roman"/>
          <w:sz w:val="24"/>
          <w:szCs w:val="24"/>
        </w:rPr>
        <w:t xml:space="preserve">, </w:t>
      </w:r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Rue Mohamed </w:t>
      </w:r>
      <w:proofErr w:type="spellStart"/>
      <w:r w:rsidRPr="0014658C">
        <w:rPr>
          <w:rFonts w:ascii="Times New Roman" w:hAnsi="Times New Roman" w:cs="Times New Roman"/>
          <w:b/>
          <w:bCs/>
          <w:sz w:val="24"/>
          <w:szCs w:val="24"/>
        </w:rPr>
        <w:t>Lemine</w:t>
      </w:r>
      <w:proofErr w:type="spellEnd"/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14658C">
        <w:rPr>
          <w:rFonts w:ascii="Times New Roman" w:hAnsi="Times New Roman" w:cs="Times New Roman"/>
          <w:b/>
          <w:bCs/>
          <w:sz w:val="24"/>
          <w:szCs w:val="24"/>
        </w:rPr>
        <w:t>Ould</w:t>
      </w:r>
      <w:proofErr w:type="spellEnd"/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14658C">
        <w:rPr>
          <w:rFonts w:ascii="Times New Roman" w:hAnsi="Times New Roman" w:cs="Times New Roman"/>
          <w:b/>
          <w:bCs/>
          <w:sz w:val="24"/>
          <w:szCs w:val="24"/>
        </w:rPr>
        <w:t>Taher</w:t>
      </w:r>
      <w:proofErr w:type="spellEnd"/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 w:rsidRPr="0014658C">
        <w:rPr>
          <w:rFonts w:ascii="Times New Roman" w:hAnsi="Times New Roman" w:cs="Times New Roman"/>
          <w:b/>
          <w:bCs/>
          <w:sz w:val="24"/>
          <w:szCs w:val="24"/>
        </w:rPr>
        <w:t>Tevragh</w:t>
      </w:r>
      <w:proofErr w:type="spellEnd"/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14658C">
        <w:rPr>
          <w:rFonts w:ascii="Times New Roman" w:hAnsi="Times New Roman" w:cs="Times New Roman"/>
          <w:b/>
          <w:bCs/>
          <w:sz w:val="24"/>
          <w:szCs w:val="24"/>
        </w:rPr>
        <w:t>Zeina</w:t>
      </w:r>
      <w:proofErr w:type="spellEnd"/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 à côté du Sahel TV. Nouakchott-Mauritanie, Tél : 00 222 45 24 20 82, E-mail : pej.bad@gmail.com</w:t>
      </w:r>
      <w:r w:rsidRPr="006624B0">
        <w:rPr>
          <w:rFonts w:ascii="Times New Roman" w:hAnsi="Times New Roman" w:cs="Times New Roman"/>
          <w:sz w:val="24"/>
          <w:szCs w:val="24"/>
        </w:rPr>
        <w:t xml:space="preserve">, pendant les jours ouvrables du </w:t>
      </w:r>
      <w:r w:rsidRPr="0014658C">
        <w:rPr>
          <w:rFonts w:ascii="Times New Roman" w:hAnsi="Times New Roman" w:cs="Times New Roman"/>
          <w:b/>
          <w:bCs/>
          <w:sz w:val="24"/>
          <w:szCs w:val="24"/>
        </w:rPr>
        <w:t>Lundi au Jeudi de 09 H : 00 à 16 H : 00 (Heure GMT) et le vendredi de 09 H : 00 à 12 H : 00 (Heure GMT</w:t>
      </w:r>
      <w:r w:rsidR="0014658C">
        <w:rPr>
          <w:rFonts w:ascii="Times New Roman" w:hAnsi="Times New Roman" w:cs="Times New Roman"/>
          <w:sz w:val="24"/>
          <w:szCs w:val="24"/>
        </w:rPr>
        <w:t>)</w:t>
      </w:r>
      <w:r w:rsidRPr="006624B0">
        <w:rPr>
          <w:rFonts w:ascii="Times New Roman" w:hAnsi="Times New Roman" w:cs="Times New Roman"/>
          <w:sz w:val="24"/>
          <w:szCs w:val="24"/>
        </w:rPr>
        <w:t>.</w:t>
      </w:r>
    </w:p>
    <w:p w14:paraId="1C0C9E04" w14:textId="77777777" w:rsidR="006624B0" w:rsidRPr="006624B0" w:rsidRDefault="006624B0" w:rsidP="006624B0">
      <w:pPr>
        <w:pStyle w:val="Paragraphedeliste"/>
        <w:rPr>
          <w:rFonts w:ascii="Times New Roman" w:hAnsi="Times New Roman" w:cs="Times New Roman"/>
          <w:sz w:val="24"/>
          <w:szCs w:val="24"/>
        </w:rPr>
      </w:pPr>
    </w:p>
    <w:p w14:paraId="2EBDFEC7" w14:textId="0BDD46DA" w:rsidR="003A1931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 xml:space="preserve">Les offres devront être rédigées en langue française et devront être déposées à l’adresse suivante : Secrétariat de </w:t>
      </w:r>
      <w:r w:rsidRPr="006624B0">
        <w:rPr>
          <w:rFonts w:ascii="Times New Roman" w:hAnsi="Times New Roman" w:cs="Times New Roman"/>
          <w:b/>
          <w:bCs/>
          <w:sz w:val="24"/>
          <w:szCs w:val="24"/>
        </w:rPr>
        <w:t>la Commission de Passation des Marchés Publics du Ministère de l’Emploi et de la Formation Professionnelle (CPMP –MEFP) Siège : Ilot ZRA, lot 436A, Nouakchott-Mauritanie</w:t>
      </w:r>
      <w:r w:rsidRPr="006624B0">
        <w:rPr>
          <w:rFonts w:ascii="Times New Roman" w:hAnsi="Times New Roman" w:cs="Times New Roman"/>
          <w:sz w:val="24"/>
          <w:szCs w:val="24"/>
        </w:rPr>
        <w:t xml:space="preserve">, au plus tard </w:t>
      </w:r>
      <w:r w:rsidR="0026676C">
        <w:rPr>
          <w:rFonts w:ascii="Times New Roman" w:hAnsi="Times New Roman" w:cs="Times New Roman"/>
          <w:b/>
          <w:bCs/>
          <w:sz w:val="24"/>
          <w:szCs w:val="24"/>
        </w:rPr>
        <w:t>le Mardi, 20</w:t>
      </w:r>
      <w:r w:rsidRPr="006624B0">
        <w:rPr>
          <w:rFonts w:ascii="Times New Roman" w:hAnsi="Times New Roman" w:cs="Times New Roman"/>
          <w:b/>
          <w:bCs/>
          <w:sz w:val="24"/>
          <w:szCs w:val="24"/>
        </w:rPr>
        <w:t xml:space="preserve"> Décembre 2022 à 12 H : 00 (Heure GMT)</w:t>
      </w:r>
      <w:r w:rsidRPr="006624B0">
        <w:rPr>
          <w:rFonts w:ascii="Times New Roman" w:hAnsi="Times New Roman" w:cs="Times New Roman"/>
          <w:sz w:val="24"/>
          <w:szCs w:val="24"/>
        </w:rPr>
        <w:t xml:space="preserve">. Les offres qui ne parviendront pas aux heures et date ci-dessus indiquées, seront écartées et retournées aux frais des soumissionnaires concernés sans être ouvertes. </w:t>
      </w:r>
    </w:p>
    <w:p w14:paraId="49E3D7C2" w14:textId="77777777" w:rsidR="003A1931" w:rsidRPr="003A1931" w:rsidRDefault="003A1931" w:rsidP="003A1931">
      <w:pPr>
        <w:pStyle w:val="Paragraphedeliste"/>
        <w:rPr>
          <w:rFonts w:ascii="Times New Roman" w:hAnsi="Times New Roman" w:cs="Times New Roman"/>
          <w:sz w:val="24"/>
          <w:szCs w:val="24"/>
        </w:rPr>
      </w:pPr>
    </w:p>
    <w:p w14:paraId="3041226B" w14:textId="256E71A0" w:rsidR="006624B0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 xml:space="preserve">Les plis seront ouverts, en présence des représentants des soumissionnaires qui désirent y assister à l’adresse : </w:t>
      </w:r>
      <w:r w:rsidRPr="006624B0">
        <w:rPr>
          <w:rFonts w:ascii="Times New Roman" w:hAnsi="Times New Roman" w:cs="Times New Roman"/>
          <w:b/>
          <w:bCs/>
          <w:sz w:val="24"/>
          <w:szCs w:val="24"/>
        </w:rPr>
        <w:t>la Commission de Passation des Marchés Publics du Ministère de l’Emploi et de la Formation Professionnelle (CPMP –MEFP), Siège : Ilot ZRA, lot 436A, Nou</w:t>
      </w:r>
      <w:r w:rsidR="0026676C">
        <w:rPr>
          <w:rFonts w:ascii="Times New Roman" w:hAnsi="Times New Roman" w:cs="Times New Roman"/>
          <w:b/>
          <w:bCs/>
          <w:sz w:val="24"/>
          <w:szCs w:val="24"/>
        </w:rPr>
        <w:t>akchott-Mauritanie, le Mardi, 20</w:t>
      </w:r>
      <w:r w:rsidRPr="006624B0">
        <w:rPr>
          <w:rFonts w:ascii="Times New Roman" w:hAnsi="Times New Roman" w:cs="Times New Roman"/>
          <w:b/>
          <w:bCs/>
          <w:sz w:val="24"/>
          <w:szCs w:val="24"/>
        </w:rPr>
        <w:t xml:space="preserve"> Décembre 2022 à 12 H : 00 (Heure GMT)</w:t>
      </w:r>
      <w:r w:rsidRPr="006624B0">
        <w:rPr>
          <w:rFonts w:ascii="Times New Roman" w:hAnsi="Times New Roman" w:cs="Times New Roman"/>
          <w:sz w:val="24"/>
          <w:szCs w:val="24"/>
        </w:rPr>
        <w:t>.</w:t>
      </w:r>
    </w:p>
    <w:p w14:paraId="6DD3D909" w14:textId="77777777" w:rsidR="006624B0" w:rsidRPr="006624B0" w:rsidRDefault="006624B0" w:rsidP="006624B0">
      <w:pPr>
        <w:pStyle w:val="Paragraphedeliste"/>
        <w:rPr>
          <w:rFonts w:ascii="Times New Roman" w:hAnsi="Times New Roman" w:cs="Times New Roman"/>
          <w:sz w:val="24"/>
          <w:szCs w:val="24"/>
        </w:rPr>
      </w:pPr>
    </w:p>
    <w:p w14:paraId="461A6FF3" w14:textId="1D79E524" w:rsidR="006624B0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>Les offres devront demeurer valides pendant une durée de 90 jours, à compter de la date limite de dépôt des offres.</w:t>
      </w:r>
    </w:p>
    <w:p w14:paraId="1FD1875B" w14:textId="77777777" w:rsidR="006624B0" w:rsidRDefault="006624B0" w:rsidP="006624B0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F458A73" w14:textId="78EFBA78" w:rsidR="006624B0" w:rsidRPr="006624B0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>Les offres doivent être présentées en Hors Taxes (HT) avec un crédit d’impôt supporté par l’Etat Mauritanien.</w:t>
      </w:r>
    </w:p>
    <w:p w14:paraId="048911A6" w14:textId="77777777" w:rsidR="00AD6B21" w:rsidRDefault="00AD6B21" w:rsidP="00AD6B21">
      <w:pPr>
        <w:shd w:val="clear" w:color="auto" w:fill="FFFFFF"/>
        <w:spacing w:after="0" w:line="264" w:lineRule="exact"/>
        <w:ind w:right="11"/>
        <w:jc w:val="center"/>
        <w:rPr>
          <w:rFonts w:asciiTheme="majorBidi" w:hAnsiTheme="majorBidi" w:cstheme="majorBidi"/>
          <w:b/>
          <w:bCs/>
        </w:rPr>
      </w:pPr>
    </w:p>
    <w:p w14:paraId="59C574F0" w14:textId="5E8944FA" w:rsidR="00AD6B21" w:rsidRPr="008B28DC" w:rsidRDefault="00AD6B21" w:rsidP="00AD6B21">
      <w:pPr>
        <w:widowControl w:val="0"/>
        <w:tabs>
          <w:tab w:val="left" w:pos="4253"/>
          <w:tab w:val="left" w:pos="7951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4111" w:right="14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fr-FR"/>
        </w:rPr>
      </w:pPr>
      <w:r w:rsidRPr="008B28DC">
        <w:rPr>
          <w:rFonts w:ascii="Times New Roman" w:eastAsia="Times New Roman" w:hAnsi="Times New Roman" w:cs="Times New Roman"/>
          <w:spacing w:val="-1"/>
          <w:sz w:val="24"/>
          <w:szCs w:val="24"/>
          <w:lang w:eastAsia="fr-FR"/>
        </w:rPr>
        <w:t xml:space="preserve">Fait à Nouakchott le </w:t>
      </w:r>
      <w:r>
        <w:rPr>
          <w:rFonts w:ascii="Times New Roman" w:hAnsi="Times New Roman" w:cs="Times New Roman"/>
          <w:sz w:val="24"/>
          <w:szCs w:val="24"/>
        </w:rPr>
        <w:t>Jeudi</w:t>
      </w:r>
      <w:r w:rsidRPr="00D560EB">
        <w:rPr>
          <w:rFonts w:ascii="Times New Roman" w:hAnsi="Times New Roman" w:cs="Times New Roman"/>
          <w:sz w:val="24"/>
          <w:szCs w:val="24"/>
        </w:rPr>
        <w:t xml:space="preserve">, </w:t>
      </w:r>
      <w:r w:rsidR="0026676C">
        <w:rPr>
          <w:rFonts w:ascii="Times New Roman" w:hAnsi="Times New Roman" w:cs="Times New Roman"/>
          <w:sz w:val="24"/>
          <w:szCs w:val="24"/>
        </w:rPr>
        <w:t>le 01</w:t>
      </w:r>
      <w:bookmarkStart w:id="3" w:name="_GoBack"/>
      <w:bookmarkEnd w:id="3"/>
      <w:r w:rsidR="0026676C">
        <w:rPr>
          <w:rFonts w:ascii="Times New Roman" w:hAnsi="Times New Roman" w:cs="Times New Roman"/>
          <w:sz w:val="24"/>
          <w:szCs w:val="24"/>
        </w:rPr>
        <w:t xml:space="preserve"> Décem</w:t>
      </w:r>
      <w:r>
        <w:rPr>
          <w:rFonts w:ascii="Times New Roman" w:hAnsi="Times New Roman" w:cs="Times New Roman"/>
          <w:sz w:val="24"/>
          <w:szCs w:val="24"/>
        </w:rPr>
        <w:t xml:space="preserve">bre </w:t>
      </w:r>
      <w:r w:rsidRPr="00D560EB">
        <w:rPr>
          <w:rFonts w:ascii="Times New Roman" w:hAnsi="Times New Roman" w:cs="Times New Roman"/>
          <w:sz w:val="24"/>
          <w:szCs w:val="24"/>
        </w:rPr>
        <w:t>2022</w:t>
      </w:r>
    </w:p>
    <w:p w14:paraId="0723FFAC" w14:textId="77777777" w:rsidR="00AD6B21" w:rsidRPr="008B28DC" w:rsidRDefault="00AD6B21" w:rsidP="00AD6B21">
      <w:pPr>
        <w:widowControl w:val="0"/>
        <w:tabs>
          <w:tab w:val="left" w:pos="4253"/>
          <w:tab w:val="left" w:pos="7951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4395" w:right="14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fr-FR"/>
        </w:rPr>
      </w:pPr>
    </w:p>
    <w:p w14:paraId="0B140CDB" w14:textId="77777777" w:rsidR="00AD6B21" w:rsidRPr="008B28DC" w:rsidRDefault="00AD6B21" w:rsidP="00AD6B21">
      <w:pPr>
        <w:widowControl w:val="0"/>
        <w:shd w:val="clear" w:color="auto" w:fill="FFFFFF"/>
        <w:autoSpaceDE w:val="0"/>
        <w:autoSpaceDN w:val="0"/>
        <w:adjustRightInd w:val="0"/>
        <w:spacing w:after="0" w:line="264" w:lineRule="exact"/>
        <w:ind w:left="4111" w:right="149"/>
        <w:jc w:val="center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8B28DC">
        <w:rPr>
          <w:rFonts w:ascii="Times New Roman" w:eastAsia="Times New Roman" w:hAnsi="Times New Roman" w:cs="Times New Roman"/>
          <w:spacing w:val="-3"/>
          <w:sz w:val="24"/>
          <w:szCs w:val="24"/>
          <w:lang w:eastAsia="fr-FR"/>
        </w:rPr>
        <w:t xml:space="preserve">Le Coordinateur du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>PEJ-BAD</w:t>
      </w:r>
    </w:p>
    <w:p w14:paraId="1B3DD6D9" w14:textId="77777777" w:rsidR="00AD6B21" w:rsidRPr="008B28DC" w:rsidRDefault="00AD6B21" w:rsidP="00AD6B21">
      <w:pPr>
        <w:widowControl w:val="0"/>
        <w:autoSpaceDE w:val="0"/>
        <w:autoSpaceDN w:val="0"/>
        <w:adjustRightInd w:val="0"/>
        <w:spacing w:after="0" w:line="240" w:lineRule="auto"/>
        <w:ind w:left="4111" w:right="14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proofErr w:type="spellStart"/>
      <w:r w:rsidRPr="008B28DC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Sid’El</w:t>
      </w:r>
      <w:proofErr w:type="spellEnd"/>
      <w:r w:rsidRPr="008B28DC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 xml:space="preserve"> Mokhtar AHMED EL HADY</w:t>
      </w:r>
    </w:p>
    <w:p w14:paraId="684B8F03" w14:textId="77777777" w:rsidR="00AB5B49" w:rsidRDefault="00AB5B49"/>
    <w:sectPr w:rsidR="00AB5B49" w:rsidSect="00E2474E">
      <w:pgSz w:w="11906" w:h="16838"/>
      <w:pgMar w:top="141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3"/>
    <w:multiLevelType w:val="multilevel"/>
    <w:tmpl w:val="85F21B60"/>
    <w:lvl w:ilvl="0">
      <w:start w:val="1"/>
      <w:numFmt w:val="decimal"/>
      <w:lvlText w:val="%1."/>
      <w:lvlJc w:val="left"/>
      <w:pPr>
        <w:ind w:left="0" w:hanging="721"/>
      </w:pPr>
      <w:rPr>
        <w:rFonts w:ascii="Times New Roman" w:hAnsi="Times New Roman" w:cs="Times New Roman"/>
        <w:b/>
        <w:bCs/>
        <w:i w:val="0"/>
        <w:iCs w:val="0"/>
        <w:color w:val="auto"/>
        <w:sz w:val="24"/>
        <w:szCs w:val="24"/>
      </w:rPr>
    </w:lvl>
    <w:lvl w:ilvl="1">
      <w:numFmt w:val="bullet"/>
      <w:lvlText w:val="•"/>
      <w:lvlJc w:val="left"/>
      <w:pPr>
        <w:ind w:left="0" w:firstLine="0"/>
      </w:pPr>
    </w:lvl>
    <w:lvl w:ilvl="2">
      <w:numFmt w:val="bullet"/>
      <w:lvlText w:val="•"/>
      <w:lvlJc w:val="left"/>
      <w:pPr>
        <w:ind w:left="0" w:firstLine="0"/>
      </w:pPr>
    </w:lvl>
    <w:lvl w:ilvl="3">
      <w:numFmt w:val="bullet"/>
      <w:lvlText w:val="•"/>
      <w:lvlJc w:val="left"/>
      <w:pPr>
        <w:ind w:left="0" w:firstLine="0"/>
      </w:pPr>
    </w:lvl>
    <w:lvl w:ilvl="4">
      <w:numFmt w:val="bullet"/>
      <w:lvlText w:val="•"/>
      <w:lvlJc w:val="left"/>
      <w:pPr>
        <w:ind w:left="0" w:firstLine="0"/>
      </w:pPr>
    </w:lvl>
    <w:lvl w:ilvl="5">
      <w:numFmt w:val="bullet"/>
      <w:lvlText w:val="•"/>
      <w:lvlJc w:val="left"/>
      <w:pPr>
        <w:ind w:left="0" w:firstLine="0"/>
      </w:pPr>
    </w:lvl>
    <w:lvl w:ilvl="6">
      <w:numFmt w:val="bullet"/>
      <w:lvlText w:val="•"/>
      <w:lvlJc w:val="left"/>
      <w:pPr>
        <w:ind w:left="0" w:firstLine="0"/>
      </w:pPr>
    </w:lvl>
    <w:lvl w:ilvl="7">
      <w:numFmt w:val="bullet"/>
      <w:lvlText w:val="•"/>
      <w:lvlJc w:val="left"/>
      <w:pPr>
        <w:ind w:left="0" w:firstLine="0"/>
      </w:pPr>
    </w:lvl>
    <w:lvl w:ilvl="8">
      <w:numFmt w:val="bullet"/>
      <w:lvlText w:val="•"/>
      <w:lvlJc w:val="left"/>
      <w:pPr>
        <w:ind w:left="0" w:firstLine="0"/>
      </w:pPr>
    </w:lvl>
  </w:abstractNum>
  <w:abstractNum w:abstractNumId="1" w15:restartNumberingAfterBreak="0">
    <w:nsid w:val="151C1906"/>
    <w:multiLevelType w:val="hybridMultilevel"/>
    <w:tmpl w:val="59DE0EB4"/>
    <w:lvl w:ilvl="0" w:tplc="30F22C6A">
      <w:start w:val="1"/>
      <w:numFmt w:val="decimal"/>
      <w:lvlText w:val="%1-"/>
      <w:lvlJc w:val="left"/>
      <w:pPr>
        <w:ind w:left="418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4908" w:hanging="360"/>
      </w:pPr>
    </w:lvl>
    <w:lvl w:ilvl="2" w:tplc="040C001B" w:tentative="1">
      <w:start w:val="1"/>
      <w:numFmt w:val="lowerRoman"/>
      <w:lvlText w:val="%3."/>
      <w:lvlJc w:val="right"/>
      <w:pPr>
        <w:ind w:left="5628" w:hanging="180"/>
      </w:pPr>
    </w:lvl>
    <w:lvl w:ilvl="3" w:tplc="040C000F" w:tentative="1">
      <w:start w:val="1"/>
      <w:numFmt w:val="decimal"/>
      <w:lvlText w:val="%4."/>
      <w:lvlJc w:val="left"/>
      <w:pPr>
        <w:ind w:left="6348" w:hanging="360"/>
      </w:pPr>
    </w:lvl>
    <w:lvl w:ilvl="4" w:tplc="040C0019" w:tentative="1">
      <w:start w:val="1"/>
      <w:numFmt w:val="lowerLetter"/>
      <w:lvlText w:val="%5."/>
      <w:lvlJc w:val="left"/>
      <w:pPr>
        <w:ind w:left="7068" w:hanging="360"/>
      </w:pPr>
    </w:lvl>
    <w:lvl w:ilvl="5" w:tplc="040C001B" w:tentative="1">
      <w:start w:val="1"/>
      <w:numFmt w:val="lowerRoman"/>
      <w:lvlText w:val="%6."/>
      <w:lvlJc w:val="right"/>
      <w:pPr>
        <w:ind w:left="7788" w:hanging="180"/>
      </w:pPr>
    </w:lvl>
    <w:lvl w:ilvl="6" w:tplc="040C000F" w:tentative="1">
      <w:start w:val="1"/>
      <w:numFmt w:val="decimal"/>
      <w:lvlText w:val="%7."/>
      <w:lvlJc w:val="left"/>
      <w:pPr>
        <w:ind w:left="8508" w:hanging="360"/>
      </w:pPr>
    </w:lvl>
    <w:lvl w:ilvl="7" w:tplc="040C0019" w:tentative="1">
      <w:start w:val="1"/>
      <w:numFmt w:val="lowerLetter"/>
      <w:lvlText w:val="%8."/>
      <w:lvlJc w:val="left"/>
      <w:pPr>
        <w:ind w:left="9228" w:hanging="360"/>
      </w:pPr>
    </w:lvl>
    <w:lvl w:ilvl="8" w:tplc="040C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2" w15:restartNumberingAfterBreak="0">
    <w:nsid w:val="66883DAB"/>
    <w:multiLevelType w:val="hybridMultilevel"/>
    <w:tmpl w:val="1C182962"/>
    <w:lvl w:ilvl="0" w:tplc="D804AC0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946"/>
    <w:rsid w:val="0014658C"/>
    <w:rsid w:val="0026676C"/>
    <w:rsid w:val="003A1931"/>
    <w:rsid w:val="006624B0"/>
    <w:rsid w:val="00AB5B49"/>
    <w:rsid w:val="00AD6B21"/>
    <w:rsid w:val="00B94946"/>
    <w:rsid w:val="00D566F8"/>
    <w:rsid w:val="00E24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50ED6B"/>
  <w15:chartTrackingRefBased/>
  <w15:docId w15:val="{DD2E9B1A-2B6C-4FF7-BEFB-044AC2E19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6B2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D6B21"/>
    <w:pPr>
      <w:ind w:left="720"/>
      <w:contextualSpacing/>
    </w:pPr>
  </w:style>
  <w:style w:type="table" w:styleId="Grilledutableau">
    <w:name w:val="Table Grid"/>
    <w:basedOn w:val="TableauNormal"/>
    <w:uiPriority w:val="39"/>
    <w:rsid w:val="00AD6B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AD6B2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465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 i7</cp:lastModifiedBy>
  <cp:revision>7</cp:revision>
  <dcterms:created xsi:type="dcterms:W3CDTF">2022-11-21T12:52:00Z</dcterms:created>
  <dcterms:modified xsi:type="dcterms:W3CDTF">2022-12-04T19:24:00Z</dcterms:modified>
</cp:coreProperties>
</file>