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86D" w:rsidRPr="00DC042D" w:rsidRDefault="003C286D" w:rsidP="00462232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</w:p>
    <w:p w:rsidR="00D45A25" w:rsidRPr="00DC042D" w:rsidRDefault="00D45A25" w:rsidP="00462232">
      <w:pPr>
        <w:spacing w:after="0" w:line="240" w:lineRule="auto"/>
        <w:ind w:left="0"/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</w:pPr>
      <w:r w:rsidRPr="00DC042D">
        <w:rPr>
          <w:rFonts w:ascii="Tahoma" w:hAnsi="Tahoma" w:cs="Tahoma"/>
          <w:smallCaps/>
          <w:color w:val="auto"/>
          <w:sz w:val="24"/>
          <w:szCs w:val="24"/>
        </w:rPr>
        <w:t>CAISSE NATIONALE D’ASSURANCE MALADIE (CNAM</w:t>
      </w:r>
      <w:r w:rsidR="0039520E" w:rsidRPr="00DC042D">
        <w:rPr>
          <w:rFonts w:ascii="Tahoma" w:hAnsi="Tahoma" w:cs="Tahoma"/>
          <w:smallCaps/>
          <w:color w:val="auto"/>
          <w:sz w:val="24"/>
          <w:szCs w:val="24"/>
        </w:rPr>
        <w:t>)</w:t>
      </w:r>
      <w:r w:rsidR="00E15FA2" w:rsidRPr="00DC042D">
        <w:rPr>
          <w:rFonts w:ascii="Tahoma" w:hAnsi="Tahoma" w:cs="Tahoma"/>
          <w:smallCaps/>
          <w:color w:val="auto"/>
          <w:sz w:val="24"/>
          <w:szCs w:val="24"/>
        </w:rPr>
        <w:t xml:space="preserve">                                     </w:t>
      </w:r>
      <w:r w:rsidR="00E4229A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>16</w:t>
      </w:r>
      <w:r w:rsidR="008B32CA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>-02</w:t>
      </w:r>
      <w:r w:rsidR="00E15FA2" w:rsidRPr="00DC042D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>-2021</w:t>
      </w:r>
    </w:p>
    <w:p w:rsidR="003C286D" w:rsidRPr="00DC042D" w:rsidRDefault="003C286D" w:rsidP="00462232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</w:p>
    <w:p w:rsidR="00107418" w:rsidRPr="00DC042D" w:rsidRDefault="00D45A25" w:rsidP="00462232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  <w:r w:rsidRPr="00DC042D">
        <w:rPr>
          <w:rFonts w:ascii="Tahoma" w:hAnsi="Tahoma" w:cs="Tahoma"/>
          <w:b/>
          <w:bCs/>
          <w:color w:val="auto"/>
          <w:sz w:val="24"/>
          <w:szCs w:val="24"/>
        </w:rPr>
        <w:t>PLAN ANNUEL DE DEPENSES</w:t>
      </w:r>
      <w:r w:rsidR="0039520E" w:rsidRPr="00DC042D">
        <w:rPr>
          <w:rFonts w:ascii="Tahoma" w:hAnsi="Tahoma" w:cs="Tahoma"/>
          <w:b/>
          <w:bCs/>
          <w:color w:val="auto"/>
          <w:sz w:val="24"/>
          <w:szCs w:val="24"/>
        </w:rPr>
        <w:t xml:space="preserve"> </w:t>
      </w:r>
      <w:r w:rsidRPr="00DC042D">
        <w:rPr>
          <w:rFonts w:ascii="Tahoma" w:hAnsi="Tahoma" w:cs="Tahoma"/>
          <w:b/>
          <w:bCs/>
          <w:color w:val="auto"/>
          <w:sz w:val="24"/>
          <w:szCs w:val="24"/>
        </w:rPr>
        <w:t>POUR L’ANNEE 20</w:t>
      </w:r>
      <w:r w:rsidR="0074312E" w:rsidRPr="00DC042D">
        <w:rPr>
          <w:rFonts w:ascii="Tahoma" w:hAnsi="Tahoma" w:cs="Tahoma"/>
          <w:b/>
          <w:bCs/>
          <w:color w:val="auto"/>
          <w:sz w:val="24"/>
          <w:szCs w:val="24"/>
        </w:rPr>
        <w:t>21</w:t>
      </w:r>
      <w:r w:rsidR="0039520E" w:rsidRPr="00DC042D">
        <w:rPr>
          <w:rFonts w:ascii="Tahoma" w:hAnsi="Tahoma" w:cs="Tahoma"/>
          <w:b/>
          <w:bCs/>
          <w:color w:val="auto"/>
          <w:sz w:val="24"/>
          <w:szCs w:val="24"/>
        </w:rPr>
        <w:t xml:space="preserve"> </w:t>
      </w:r>
      <w:r w:rsidR="00067431" w:rsidRPr="00DC042D">
        <w:rPr>
          <w:rFonts w:ascii="Tahoma" w:hAnsi="Tahoma" w:cs="Tahoma"/>
          <w:b/>
          <w:bCs/>
          <w:color w:val="auto"/>
          <w:sz w:val="24"/>
          <w:szCs w:val="24"/>
        </w:rPr>
        <w:t>TENANT LIEU D’AVIS GENERAL DE DEPENSES</w:t>
      </w:r>
    </w:p>
    <w:p w:rsidR="003C286D" w:rsidRPr="00DC042D" w:rsidRDefault="003C286D" w:rsidP="00462232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</w:p>
    <w:tbl>
      <w:tblPr>
        <w:tblStyle w:val="Grilledutableau"/>
        <w:tblpPr w:leftFromText="141" w:rightFromText="141" w:vertAnchor="text" w:horzAnchor="page" w:tblpXSpec="center" w:tblpY="8"/>
        <w:tblW w:w="13716" w:type="dxa"/>
        <w:tblLayout w:type="fixed"/>
        <w:tblLook w:val="04A0"/>
      </w:tblPr>
      <w:tblGrid>
        <w:gridCol w:w="4786"/>
        <w:gridCol w:w="1276"/>
        <w:gridCol w:w="2126"/>
        <w:gridCol w:w="1843"/>
        <w:gridCol w:w="1843"/>
        <w:gridCol w:w="1842"/>
      </w:tblGrid>
      <w:tr w:rsidR="00071550" w:rsidRPr="00DC042D" w:rsidTr="003C286D">
        <w:trPr>
          <w:trHeight w:val="732"/>
        </w:trPr>
        <w:tc>
          <w:tcPr>
            <w:tcW w:w="4786" w:type="dxa"/>
          </w:tcPr>
          <w:p w:rsidR="00071550" w:rsidRPr="00DC042D" w:rsidRDefault="00071550" w:rsidP="00E45813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Objet de la dépense</w:t>
            </w:r>
          </w:p>
        </w:tc>
        <w:tc>
          <w:tcPr>
            <w:tcW w:w="1276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Imputation budgétaire</w:t>
            </w:r>
          </w:p>
        </w:tc>
        <w:tc>
          <w:tcPr>
            <w:tcW w:w="2126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Type de contrat</w:t>
            </w:r>
          </w:p>
        </w:tc>
        <w:tc>
          <w:tcPr>
            <w:tcW w:w="1843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Mode de sélection</w:t>
            </w:r>
          </w:p>
        </w:tc>
        <w:tc>
          <w:tcPr>
            <w:tcW w:w="1843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Date prévisionnelle de lancement</w:t>
            </w:r>
          </w:p>
        </w:tc>
        <w:tc>
          <w:tcPr>
            <w:tcW w:w="1842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Date prévisionnelle d’attribution</w:t>
            </w:r>
          </w:p>
        </w:tc>
      </w:tr>
      <w:tr w:rsidR="00462232" w:rsidRPr="00DC042D" w:rsidTr="003C286D">
        <w:trPr>
          <w:trHeight w:val="732"/>
        </w:trPr>
        <w:tc>
          <w:tcPr>
            <w:tcW w:w="4786" w:type="dxa"/>
          </w:tcPr>
          <w:p w:rsidR="00462232" w:rsidRPr="00DC042D" w:rsidRDefault="00E15FA2" w:rsidP="00E15FA2">
            <w:pPr>
              <w:ind w:left="0"/>
              <w:rPr>
                <w:rFonts w:cs="Tahoma"/>
                <w:color w:val="auto"/>
              </w:rPr>
            </w:pPr>
            <w:r w:rsidRPr="00DC042D">
              <w:rPr>
                <w:bCs/>
                <w:color w:val="auto"/>
                <w:sz w:val="22"/>
                <w:szCs w:val="22"/>
              </w:rPr>
              <w:t xml:space="preserve">Impression et plastification </w:t>
            </w:r>
            <w:r w:rsidR="00E444A3">
              <w:rPr>
                <w:bCs/>
                <w:color w:val="auto"/>
                <w:sz w:val="22"/>
                <w:szCs w:val="22"/>
              </w:rPr>
              <w:t>d’un lot de</w:t>
            </w:r>
            <w:r w:rsidR="004212E0" w:rsidRPr="00DC042D">
              <w:rPr>
                <w:bCs/>
                <w:color w:val="auto"/>
                <w:sz w:val="22"/>
                <w:szCs w:val="22"/>
              </w:rPr>
              <w:t xml:space="preserve"> </w:t>
            </w:r>
            <w:r w:rsidRPr="00DC042D">
              <w:rPr>
                <w:bCs/>
                <w:color w:val="auto"/>
                <w:sz w:val="22"/>
                <w:szCs w:val="22"/>
              </w:rPr>
              <w:t xml:space="preserve">cartes d’assurance maladie </w:t>
            </w:r>
            <w:r w:rsidR="00462232" w:rsidRPr="00DC042D">
              <w:rPr>
                <w:bCs/>
                <w:color w:val="auto"/>
                <w:sz w:val="22"/>
                <w:szCs w:val="22"/>
              </w:rPr>
              <w:t xml:space="preserve"> pour les assurés </w:t>
            </w:r>
            <w:r w:rsidR="004212E0" w:rsidRPr="00DC042D">
              <w:rPr>
                <w:bCs/>
                <w:color w:val="auto"/>
                <w:sz w:val="22"/>
                <w:szCs w:val="22"/>
              </w:rPr>
              <w:t xml:space="preserve">de </w:t>
            </w:r>
            <w:r w:rsidR="00462232" w:rsidRPr="00DC042D">
              <w:rPr>
                <w:bCs/>
                <w:color w:val="auto"/>
                <w:sz w:val="22"/>
                <w:szCs w:val="22"/>
              </w:rPr>
              <w:t xml:space="preserve">TAAZOUR </w:t>
            </w:r>
          </w:p>
        </w:tc>
        <w:tc>
          <w:tcPr>
            <w:tcW w:w="1276" w:type="dxa"/>
          </w:tcPr>
          <w:p w:rsidR="00462232" w:rsidRPr="00DC042D" w:rsidRDefault="00462232" w:rsidP="00462232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Budget CNAM</w:t>
            </w:r>
          </w:p>
        </w:tc>
        <w:tc>
          <w:tcPr>
            <w:tcW w:w="2126" w:type="dxa"/>
          </w:tcPr>
          <w:p w:rsidR="00462232" w:rsidRPr="00DC042D" w:rsidRDefault="00462232" w:rsidP="00462232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Contrat de fournitures</w:t>
            </w:r>
          </w:p>
        </w:tc>
        <w:tc>
          <w:tcPr>
            <w:tcW w:w="1843" w:type="dxa"/>
          </w:tcPr>
          <w:p w:rsidR="00462232" w:rsidRPr="00DC042D" w:rsidRDefault="00462232" w:rsidP="00462232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462232" w:rsidRPr="00DC042D" w:rsidRDefault="00462232" w:rsidP="00462232">
            <w:pPr>
              <w:ind w:left="0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janvier 2021</w:t>
            </w:r>
          </w:p>
        </w:tc>
        <w:tc>
          <w:tcPr>
            <w:tcW w:w="1842" w:type="dxa"/>
            <w:vAlign w:val="center"/>
          </w:tcPr>
          <w:p w:rsidR="00462232" w:rsidRPr="00DC042D" w:rsidRDefault="00462232" w:rsidP="00462232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février 2021</w:t>
            </w:r>
          </w:p>
          <w:p w:rsidR="003C286D" w:rsidRPr="00DC042D" w:rsidRDefault="003C286D" w:rsidP="00462232">
            <w:pPr>
              <w:ind w:left="0"/>
              <w:jc w:val="center"/>
              <w:rPr>
                <w:bCs/>
                <w:color w:val="auto"/>
              </w:rPr>
            </w:pPr>
          </w:p>
          <w:p w:rsidR="003C286D" w:rsidRPr="00DC042D" w:rsidRDefault="003C286D" w:rsidP="00462232">
            <w:pPr>
              <w:ind w:left="0"/>
              <w:jc w:val="center"/>
              <w:rPr>
                <w:bCs/>
                <w:color w:val="auto"/>
              </w:rPr>
            </w:pPr>
          </w:p>
        </w:tc>
      </w:tr>
      <w:tr w:rsidR="003C286D" w:rsidRPr="00DC042D" w:rsidTr="003C286D">
        <w:trPr>
          <w:trHeight w:val="732"/>
        </w:trPr>
        <w:tc>
          <w:tcPr>
            <w:tcW w:w="4786" w:type="dxa"/>
          </w:tcPr>
          <w:p w:rsidR="003C286D" w:rsidRPr="00DC042D" w:rsidRDefault="003C286D" w:rsidP="003C286D">
            <w:pPr>
              <w:ind w:left="0"/>
              <w:rPr>
                <w:rFonts w:cs="Tahoma"/>
                <w:color w:val="auto"/>
              </w:rPr>
            </w:pPr>
            <w:r w:rsidRPr="00DC042D">
              <w:rPr>
                <w:rFonts w:cs="Tahoma"/>
                <w:color w:val="auto"/>
              </w:rPr>
              <w:t>Acquisition de trois (03) imprimantes couleur</w:t>
            </w:r>
          </w:p>
        </w:tc>
        <w:tc>
          <w:tcPr>
            <w:tcW w:w="1276" w:type="dxa"/>
          </w:tcPr>
          <w:p w:rsidR="003C286D" w:rsidRPr="00DC042D" w:rsidRDefault="003C286D" w:rsidP="003C286D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Budget CNAM</w:t>
            </w:r>
          </w:p>
        </w:tc>
        <w:tc>
          <w:tcPr>
            <w:tcW w:w="2126" w:type="dxa"/>
          </w:tcPr>
          <w:p w:rsidR="003C286D" w:rsidRPr="00DC042D" w:rsidRDefault="003C286D" w:rsidP="003C286D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Contrat de fournitures</w:t>
            </w:r>
          </w:p>
        </w:tc>
        <w:tc>
          <w:tcPr>
            <w:tcW w:w="1843" w:type="dxa"/>
          </w:tcPr>
          <w:p w:rsidR="003C286D" w:rsidRPr="00DC042D" w:rsidRDefault="003C286D" w:rsidP="003C286D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C286D" w:rsidRPr="00DC042D" w:rsidRDefault="003C286D" w:rsidP="003C286D">
            <w:pPr>
              <w:ind w:left="0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janvier 2021</w:t>
            </w:r>
          </w:p>
        </w:tc>
        <w:tc>
          <w:tcPr>
            <w:tcW w:w="1842" w:type="dxa"/>
            <w:vAlign w:val="center"/>
          </w:tcPr>
          <w:p w:rsidR="003C286D" w:rsidRPr="00DC042D" w:rsidRDefault="003C286D" w:rsidP="003C286D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février 2021</w:t>
            </w:r>
          </w:p>
        </w:tc>
      </w:tr>
      <w:tr w:rsidR="003C286D" w:rsidRPr="00DC042D" w:rsidTr="003C286D">
        <w:trPr>
          <w:trHeight w:val="732"/>
        </w:trPr>
        <w:tc>
          <w:tcPr>
            <w:tcW w:w="4786" w:type="dxa"/>
          </w:tcPr>
          <w:p w:rsidR="003C286D" w:rsidRPr="00DC042D" w:rsidRDefault="003C286D" w:rsidP="003C286D">
            <w:pPr>
              <w:ind w:left="0"/>
              <w:rPr>
                <w:rFonts w:cs="Tahoma"/>
                <w:color w:val="auto"/>
              </w:rPr>
            </w:pPr>
            <w:r w:rsidRPr="00DC042D">
              <w:rPr>
                <w:rFonts w:cs="Tahoma"/>
                <w:color w:val="auto"/>
              </w:rPr>
              <w:t>Acquisition d’un Lot de Matériel Informatique</w:t>
            </w:r>
          </w:p>
        </w:tc>
        <w:tc>
          <w:tcPr>
            <w:tcW w:w="1276" w:type="dxa"/>
          </w:tcPr>
          <w:p w:rsidR="003C286D" w:rsidRPr="00DC042D" w:rsidRDefault="003C286D" w:rsidP="003C286D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Budget CNAM</w:t>
            </w:r>
          </w:p>
        </w:tc>
        <w:tc>
          <w:tcPr>
            <w:tcW w:w="2126" w:type="dxa"/>
          </w:tcPr>
          <w:p w:rsidR="003C286D" w:rsidRPr="00DC042D" w:rsidRDefault="003C286D" w:rsidP="003C286D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Contrat de fournitures</w:t>
            </w:r>
          </w:p>
        </w:tc>
        <w:tc>
          <w:tcPr>
            <w:tcW w:w="1843" w:type="dxa"/>
          </w:tcPr>
          <w:p w:rsidR="003C286D" w:rsidRPr="00DC042D" w:rsidRDefault="003C286D" w:rsidP="003C286D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C286D" w:rsidRPr="00DC042D" w:rsidRDefault="003C286D" w:rsidP="003C286D">
            <w:pPr>
              <w:ind w:left="0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janvier 2021</w:t>
            </w:r>
          </w:p>
        </w:tc>
        <w:tc>
          <w:tcPr>
            <w:tcW w:w="1842" w:type="dxa"/>
            <w:vAlign w:val="center"/>
          </w:tcPr>
          <w:p w:rsidR="003C286D" w:rsidRPr="00DC042D" w:rsidRDefault="003C286D" w:rsidP="003C286D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février 2021</w:t>
            </w:r>
          </w:p>
        </w:tc>
      </w:tr>
      <w:tr w:rsidR="003C286D" w:rsidRPr="00DC042D" w:rsidTr="003C286D">
        <w:trPr>
          <w:trHeight w:val="732"/>
        </w:trPr>
        <w:tc>
          <w:tcPr>
            <w:tcW w:w="4786" w:type="dxa"/>
          </w:tcPr>
          <w:p w:rsidR="003C286D" w:rsidRPr="00DC042D" w:rsidRDefault="003C286D" w:rsidP="003C286D">
            <w:pPr>
              <w:ind w:left="0"/>
              <w:rPr>
                <w:rFonts w:cs="Tahoma"/>
                <w:color w:val="auto"/>
              </w:rPr>
            </w:pPr>
            <w:r w:rsidRPr="00DC042D">
              <w:rPr>
                <w:rFonts w:cs="Tahoma"/>
                <w:color w:val="auto"/>
              </w:rPr>
              <w:t>Acquisition d’un Lot de Mobilier de Bureau</w:t>
            </w:r>
          </w:p>
        </w:tc>
        <w:tc>
          <w:tcPr>
            <w:tcW w:w="1276" w:type="dxa"/>
          </w:tcPr>
          <w:p w:rsidR="003C286D" w:rsidRPr="00DC042D" w:rsidRDefault="003C286D" w:rsidP="003C286D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Budget CNAM</w:t>
            </w:r>
          </w:p>
        </w:tc>
        <w:tc>
          <w:tcPr>
            <w:tcW w:w="2126" w:type="dxa"/>
          </w:tcPr>
          <w:p w:rsidR="003C286D" w:rsidRPr="00DC042D" w:rsidRDefault="003C286D" w:rsidP="003C286D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Contrat de fournitures</w:t>
            </w:r>
          </w:p>
        </w:tc>
        <w:tc>
          <w:tcPr>
            <w:tcW w:w="1843" w:type="dxa"/>
          </w:tcPr>
          <w:p w:rsidR="003C286D" w:rsidRPr="00DC042D" w:rsidRDefault="003C286D" w:rsidP="003C286D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C286D" w:rsidRPr="00DC042D" w:rsidRDefault="003C286D" w:rsidP="003C286D">
            <w:pPr>
              <w:ind w:left="0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janvier 2021</w:t>
            </w:r>
          </w:p>
        </w:tc>
        <w:tc>
          <w:tcPr>
            <w:tcW w:w="1842" w:type="dxa"/>
            <w:vAlign w:val="center"/>
          </w:tcPr>
          <w:p w:rsidR="003C286D" w:rsidRPr="00DC042D" w:rsidRDefault="003C286D" w:rsidP="003C286D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février 2021</w:t>
            </w:r>
          </w:p>
        </w:tc>
      </w:tr>
      <w:tr w:rsidR="003C286D" w:rsidRPr="00DC042D" w:rsidTr="003C286D">
        <w:trPr>
          <w:trHeight w:val="732"/>
        </w:trPr>
        <w:tc>
          <w:tcPr>
            <w:tcW w:w="4786" w:type="dxa"/>
          </w:tcPr>
          <w:p w:rsidR="003C286D" w:rsidRPr="00DC042D" w:rsidRDefault="003C286D" w:rsidP="003C286D">
            <w:pPr>
              <w:ind w:left="0"/>
              <w:rPr>
                <w:rFonts w:cs="Tahoma"/>
                <w:color w:val="auto"/>
              </w:rPr>
            </w:pPr>
            <w:r w:rsidRPr="00DC042D">
              <w:rPr>
                <w:rFonts w:cs="Tahoma"/>
                <w:color w:val="auto"/>
              </w:rPr>
              <w:t>Acquisition du matériel nécessaire au fonctionnement des serveurs dédiés au site PCA</w:t>
            </w:r>
          </w:p>
        </w:tc>
        <w:tc>
          <w:tcPr>
            <w:tcW w:w="1276" w:type="dxa"/>
          </w:tcPr>
          <w:p w:rsidR="003C286D" w:rsidRPr="00DC042D" w:rsidRDefault="003C286D" w:rsidP="003C286D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Budget CNAM</w:t>
            </w:r>
          </w:p>
        </w:tc>
        <w:tc>
          <w:tcPr>
            <w:tcW w:w="2126" w:type="dxa"/>
          </w:tcPr>
          <w:p w:rsidR="003C286D" w:rsidRPr="00DC042D" w:rsidRDefault="003C286D" w:rsidP="003C286D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Contrat de fournitures</w:t>
            </w:r>
          </w:p>
        </w:tc>
        <w:tc>
          <w:tcPr>
            <w:tcW w:w="1843" w:type="dxa"/>
          </w:tcPr>
          <w:p w:rsidR="003C286D" w:rsidRPr="00DC042D" w:rsidRDefault="003C286D" w:rsidP="003C286D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C286D" w:rsidRPr="00DC042D" w:rsidRDefault="003C286D" w:rsidP="003C286D">
            <w:pPr>
              <w:ind w:left="0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janvier 2021</w:t>
            </w:r>
          </w:p>
        </w:tc>
        <w:tc>
          <w:tcPr>
            <w:tcW w:w="1842" w:type="dxa"/>
            <w:vAlign w:val="center"/>
          </w:tcPr>
          <w:p w:rsidR="003C286D" w:rsidRPr="00DC042D" w:rsidRDefault="003C286D" w:rsidP="003C286D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février 2021</w:t>
            </w:r>
          </w:p>
          <w:p w:rsidR="003C286D" w:rsidRPr="00DC042D" w:rsidRDefault="003C286D" w:rsidP="003C286D">
            <w:pPr>
              <w:ind w:left="0"/>
              <w:jc w:val="center"/>
              <w:rPr>
                <w:bCs/>
                <w:color w:val="auto"/>
              </w:rPr>
            </w:pPr>
          </w:p>
          <w:p w:rsidR="003C286D" w:rsidRPr="00DC042D" w:rsidRDefault="003C286D" w:rsidP="003C286D">
            <w:pPr>
              <w:ind w:left="0"/>
              <w:jc w:val="center"/>
              <w:rPr>
                <w:bCs/>
                <w:color w:val="auto"/>
              </w:rPr>
            </w:pPr>
          </w:p>
        </w:tc>
      </w:tr>
      <w:tr w:rsidR="00375E69" w:rsidRPr="00DC042D" w:rsidTr="003C286D">
        <w:trPr>
          <w:trHeight w:val="732"/>
        </w:trPr>
        <w:tc>
          <w:tcPr>
            <w:tcW w:w="4786" w:type="dxa"/>
          </w:tcPr>
          <w:p w:rsidR="00375E69" w:rsidRPr="00DC042D" w:rsidRDefault="00375E69" w:rsidP="00375E69">
            <w:pPr>
              <w:ind w:left="0"/>
              <w:rPr>
                <w:rFonts w:cs="Tahoma"/>
                <w:color w:val="auto"/>
              </w:rPr>
            </w:pPr>
            <w:r w:rsidRPr="00DC042D">
              <w:rPr>
                <w:rFonts w:cs="Tahoma"/>
                <w:color w:val="auto"/>
              </w:rPr>
              <w:t>Dératisation, désinsectisation et désinfection des locaux de la CNAM R+5</w:t>
            </w:r>
          </w:p>
        </w:tc>
        <w:tc>
          <w:tcPr>
            <w:tcW w:w="127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</w:p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Budget CNAM</w:t>
            </w:r>
          </w:p>
        </w:tc>
        <w:tc>
          <w:tcPr>
            <w:tcW w:w="212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Contrat de travaux</w:t>
            </w:r>
          </w:p>
        </w:tc>
        <w:tc>
          <w:tcPr>
            <w:tcW w:w="1843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75E69" w:rsidRPr="00DC042D" w:rsidRDefault="00375E69" w:rsidP="00375E69">
            <w:pPr>
              <w:ind w:left="0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375E69" w:rsidRPr="00DC042D" w:rsidRDefault="00375E69" w:rsidP="00375E69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février 2021</w:t>
            </w:r>
          </w:p>
        </w:tc>
      </w:tr>
      <w:tr w:rsidR="00375E69" w:rsidRPr="00DC042D" w:rsidTr="003C286D">
        <w:trPr>
          <w:trHeight w:val="732"/>
        </w:trPr>
        <w:tc>
          <w:tcPr>
            <w:tcW w:w="4786" w:type="dxa"/>
          </w:tcPr>
          <w:p w:rsidR="00375E69" w:rsidRPr="00DC042D" w:rsidRDefault="00375E69" w:rsidP="00375E69">
            <w:pPr>
              <w:ind w:left="0"/>
              <w:rPr>
                <w:color w:val="auto"/>
              </w:rPr>
            </w:pPr>
            <w:r>
              <w:rPr>
                <w:color w:val="auto"/>
              </w:rPr>
              <w:t>Location de véhicules atelier interrégionaux assurance maladie groupe TAAZOUR (Assaba, Brakna et Adrar)</w:t>
            </w:r>
          </w:p>
        </w:tc>
        <w:tc>
          <w:tcPr>
            <w:tcW w:w="127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Budget CNAM</w:t>
            </w:r>
          </w:p>
        </w:tc>
        <w:tc>
          <w:tcPr>
            <w:tcW w:w="212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Contrat de fournitures</w:t>
            </w:r>
          </w:p>
        </w:tc>
        <w:tc>
          <w:tcPr>
            <w:tcW w:w="1843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75E69" w:rsidRPr="00DC042D" w:rsidRDefault="00375E69" w:rsidP="00375E69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375E69" w:rsidRPr="00DC042D" w:rsidRDefault="00375E69" w:rsidP="00375E69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Mars 2021</w:t>
            </w:r>
          </w:p>
        </w:tc>
      </w:tr>
      <w:tr w:rsidR="00375E69" w:rsidRPr="00DC042D" w:rsidTr="003C286D">
        <w:trPr>
          <w:trHeight w:val="732"/>
        </w:trPr>
        <w:tc>
          <w:tcPr>
            <w:tcW w:w="4786" w:type="dxa"/>
          </w:tcPr>
          <w:p w:rsidR="00375E69" w:rsidRPr="00DC042D" w:rsidRDefault="00375E69" w:rsidP="00375E69">
            <w:pPr>
              <w:ind w:left="0"/>
              <w:rPr>
                <w:color w:val="auto"/>
              </w:rPr>
            </w:pPr>
            <w:r>
              <w:rPr>
                <w:color w:val="auto"/>
              </w:rPr>
              <w:t>atelier interrégionaux assurance maladie groupe TAAZOUR (Assaba, Brakna et Adrar)</w:t>
            </w:r>
          </w:p>
        </w:tc>
        <w:tc>
          <w:tcPr>
            <w:tcW w:w="127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Budget CNAM</w:t>
            </w:r>
          </w:p>
        </w:tc>
        <w:tc>
          <w:tcPr>
            <w:tcW w:w="212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Contrat de fournitures</w:t>
            </w:r>
          </w:p>
        </w:tc>
        <w:tc>
          <w:tcPr>
            <w:tcW w:w="1843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75E69" w:rsidRPr="00DC042D" w:rsidRDefault="00375E69" w:rsidP="00375E69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375E69" w:rsidRPr="00DC042D" w:rsidRDefault="00375E69" w:rsidP="00375E69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Mars 2021</w:t>
            </w:r>
          </w:p>
        </w:tc>
      </w:tr>
      <w:tr w:rsidR="00375E69" w:rsidRPr="00DC042D" w:rsidTr="003C286D">
        <w:trPr>
          <w:trHeight w:val="732"/>
        </w:trPr>
        <w:tc>
          <w:tcPr>
            <w:tcW w:w="4786" w:type="dxa"/>
          </w:tcPr>
          <w:p w:rsidR="00375E69" w:rsidRPr="00DC042D" w:rsidRDefault="00375E69" w:rsidP="00375E69">
            <w:pPr>
              <w:ind w:left="0"/>
              <w:rPr>
                <w:rFonts w:cs="Tahoma"/>
                <w:color w:val="auto"/>
              </w:rPr>
            </w:pPr>
            <w:r w:rsidRPr="00DC042D">
              <w:rPr>
                <w:rFonts w:cs="Tahoma"/>
                <w:color w:val="auto"/>
              </w:rPr>
              <w:t>Acquisition de pièces de rechanges et consommable matériel froid VRV</w:t>
            </w:r>
          </w:p>
        </w:tc>
        <w:tc>
          <w:tcPr>
            <w:tcW w:w="127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Budget CNAM</w:t>
            </w:r>
          </w:p>
        </w:tc>
        <w:tc>
          <w:tcPr>
            <w:tcW w:w="212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Contrat de fournitures</w:t>
            </w:r>
          </w:p>
        </w:tc>
        <w:tc>
          <w:tcPr>
            <w:tcW w:w="1843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75E69" w:rsidRPr="00DC042D" w:rsidRDefault="00375E69" w:rsidP="00375E69">
            <w:pPr>
              <w:ind w:left="0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375E69" w:rsidRPr="00DC042D" w:rsidRDefault="00375E69" w:rsidP="00375E69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 xml:space="preserve"> février 2021</w:t>
            </w:r>
          </w:p>
        </w:tc>
      </w:tr>
      <w:tr w:rsidR="00375E69" w:rsidRPr="00DC042D" w:rsidTr="003C286D">
        <w:trPr>
          <w:trHeight w:val="732"/>
        </w:trPr>
        <w:tc>
          <w:tcPr>
            <w:tcW w:w="4786" w:type="dxa"/>
          </w:tcPr>
          <w:p w:rsidR="00375E69" w:rsidRPr="00DC042D" w:rsidRDefault="00375E69" w:rsidP="00375E69">
            <w:pPr>
              <w:ind w:left="0"/>
              <w:rPr>
                <w:rFonts w:cs="Tahoma"/>
                <w:color w:val="auto"/>
              </w:rPr>
            </w:pPr>
            <w:r w:rsidRPr="00DC042D">
              <w:rPr>
                <w:rFonts w:cs="Tahoma"/>
                <w:color w:val="auto"/>
              </w:rPr>
              <w:lastRenderedPageBreak/>
              <w:t>Acquisition d’un Concentrateur d’oxygène</w:t>
            </w:r>
          </w:p>
        </w:tc>
        <w:tc>
          <w:tcPr>
            <w:tcW w:w="127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Budget CNAM</w:t>
            </w:r>
          </w:p>
        </w:tc>
        <w:tc>
          <w:tcPr>
            <w:tcW w:w="212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Contrat de fournitures</w:t>
            </w:r>
          </w:p>
        </w:tc>
        <w:tc>
          <w:tcPr>
            <w:tcW w:w="1843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75E69" w:rsidRPr="00DC042D" w:rsidRDefault="00375E69" w:rsidP="00375E69">
            <w:pPr>
              <w:ind w:left="0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Mars 2021</w:t>
            </w:r>
          </w:p>
        </w:tc>
        <w:tc>
          <w:tcPr>
            <w:tcW w:w="1842" w:type="dxa"/>
            <w:vAlign w:val="center"/>
          </w:tcPr>
          <w:p w:rsidR="00375E69" w:rsidRPr="00DC042D" w:rsidRDefault="00375E69" w:rsidP="00375E69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Mars 2021</w:t>
            </w:r>
          </w:p>
        </w:tc>
      </w:tr>
      <w:tr w:rsidR="00375E69" w:rsidRPr="00DC042D" w:rsidTr="003C286D">
        <w:trPr>
          <w:trHeight w:val="732"/>
        </w:trPr>
        <w:tc>
          <w:tcPr>
            <w:tcW w:w="4786" w:type="dxa"/>
          </w:tcPr>
          <w:p w:rsidR="00375E69" w:rsidRPr="00DC042D" w:rsidRDefault="00375E69" w:rsidP="00375E69">
            <w:pPr>
              <w:ind w:left="0"/>
              <w:rPr>
                <w:color w:val="auto"/>
              </w:rPr>
            </w:pPr>
            <w:r w:rsidRPr="00DC042D">
              <w:rPr>
                <w:color w:val="auto"/>
              </w:rPr>
              <w:t xml:space="preserve">Reproduction de feuilles de soins de la CNAM codifiées et personnalisées par prestataire </w:t>
            </w:r>
          </w:p>
        </w:tc>
        <w:tc>
          <w:tcPr>
            <w:tcW w:w="127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Budget CNAM</w:t>
            </w:r>
          </w:p>
        </w:tc>
        <w:tc>
          <w:tcPr>
            <w:tcW w:w="212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Contrat de fournitures</w:t>
            </w:r>
          </w:p>
        </w:tc>
        <w:tc>
          <w:tcPr>
            <w:tcW w:w="1843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75E69" w:rsidRPr="00DC042D" w:rsidRDefault="00375E69" w:rsidP="00375E69">
            <w:pPr>
              <w:ind w:left="0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mai 2021</w:t>
            </w:r>
          </w:p>
        </w:tc>
        <w:tc>
          <w:tcPr>
            <w:tcW w:w="1842" w:type="dxa"/>
            <w:vAlign w:val="center"/>
          </w:tcPr>
          <w:p w:rsidR="00375E69" w:rsidRPr="00DC042D" w:rsidRDefault="00375E69" w:rsidP="00375E69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mai 2021</w:t>
            </w:r>
          </w:p>
          <w:p w:rsidR="00375E69" w:rsidRPr="00DC042D" w:rsidRDefault="00375E69" w:rsidP="00375E69">
            <w:pPr>
              <w:ind w:left="0"/>
              <w:jc w:val="center"/>
              <w:rPr>
                <w:bCs/>
                <w:color w:val="auto"/>
              </w:rPr>
            </w:pPr>
          </w:p>
        </w:tc>
      </w:tr>
      <w:tr w:rsidR="00375E69" w:rsidRPr="00DC042D" w:rsidTr="003C286D">
        <w:trPr>
          <w:trHeight w:val="732"/>
        </w:trPr>
        <w:tc>
          <w:tcPr>
            <w:tcW w:w="4786" w:type="dxa"/>
          </w:tcPr>
          <w:p w:rsidR="00375E69" w:rsidRPr="00DC042D" w:rsidRDefault="00375E69" w:rsidP="00375E69">
            <w:pPr>
              <w:ind w:left="0"/>
              <w:rPr>
                <w:color w:val="auto"/>
              </w:rPr>
            </w:pPr>
            <w:r w:rsidRPr="00DC042D">
              <w:rPr>
                <w:color w:val="auto"/>
              </w:rPr>
              <w:t>Lancement de la consultation pour la Certification ISO : 9001-2015</w:t>
            </w:r>
          </w:p>
        </w:tc>
        <w:tc>
          <w:tcPr>
            <w:tcW w:w="127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Budget CNAM</w:t>
            </w:r>
          </w:p>
        </w:tc>
        <w:tc>
          <w:tcPr>
            <w:tcW w:w="212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Contrat de prestations intellectuelles</w:t>
            </w:r>
          </w:p>
        </w:tc>
        <w:tc>
          <w:tcPr>
            <w:tcW w:w="1843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75E69" w:rsidRPr="00DC042D" w:rsidRDefault="00375E69" w:rsidP="00375E69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Septembre 2021</w:t>
            </w:r>
          </w:p>
        </w:tc>
        <w:tc>
          <w:tcPr>
            <w:tcW w:w="1842" w:type="dxa"/>
            <w:vAlign w:val="center"/>
          </w:tcPr>
          <w:p w:rsidR="00375E69" w:rsidRPr="00DC042D" w:rsidRDefault="00375E69" w:rsidP="00375E69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octobre 2021</w:t>
            </w:r>
          </w:p>
        </w:tc>
      </w:tr>
      <w:tr w:rsidR="00375E69" w:rsidRPr="00DC042D" w:rsidTr="003C286D">
        <w:trPr>
          <w:trHeight w:val="732"/>
        </w:trPr>
        <w:tc>
          <w:tcPr>
            <w:tcW w:w="4786" w:type="dxa"/>
          </w:tcPr>
          <w:p w:rsidR="00375E69" w:rsidRPr="00DC042D" w:rsidRDefault="00375E69" w:rsidP="00375E69">
            <w:pPr>
              <w:ind w:left="0"/>
              <w:rPr>
                <w:color w:val="auto"/>
              </w:rPr>
            </w:pPr>
            <w:r w:rsidRPr="00DC042D">
              <w:rPr>
                <w:color w:val="auto"/>
              </w:rPr>
              <w:t>Contrat de maintenance des Ascenseur</w:t>
            </w:r>
          </w:p>
        </w:tc>
        <w:tc>
          <w:tcPr>
            <w:tcW w:w="127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Budget CNAM</w:t>
            </w:r>
          </w:p>
        </w:tc>
        <w:tc>
          <w:tcPr>
            <w:tcW w:w="212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Contrat de travaux de prestation de service</w:t>
            </w:r>
          </w:p>
        </w:tc>
        <w:tc>
          <w:tcPr>
            <w:tcW w:w="1843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75E69" w:rsidRPr="00DC042D" w:rsidRDefault="00375E69" w:rsidP="00375E69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Septembre 2021</w:t>
            </w:r>
          </w:p>
        </w:tc>
        <w:tc>
          <w:tcPr>
            <w:tcW w:w="1842" w:type="dxa"/>
            <w:vAlign w:val="center"/>
          </w:tcPr>
          <w:p w:rsidR="00375E69" w:rsidRPr="00DC042D" w:rsidRDefault="00375E69" w:rsidP="00375E69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octobre 2021</w:t>
            </w:r>
          </w:p>
        </w:tc>
      </w:tr>
      <w:tr w:rsidR="00375E69" w:rsidRPr="00DC042D" w:rsidTr="003C286D">
        <w:trPr>
          <w:trHeight w:val="733"/>
        </w:trPr>
        <w:tc>
          <w:tcPr>
            <w:tcW w:w="4786" w:type="dxa"/>
          </w:tcPr>
          <w:p w:rsidR="00375E69" w:rsidRPr="00DC042D" w:rsidRDefault="00375E69" w:rsidP="00375E69">
            <w:pPr>
              <w:ind w:left="0"/>
              <w:rPr>
                <w:color w:val="auto"/>
              </w:rPr>
            </w:pPr>
            <w:r w:rsidRPr="00DC042D">
              <w:rPr>
                <w:color w:val="auto"/>
              </w:rPr>
              <w:t>Rechargement des extincteurs</w:t>
            </w:r>
          </w:p>
        </w:tc>
        <w:tc>
          <w:tcPr>
            <w:tcW w:w="127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Budget CNAM</w:t>
            </w:r>
          </w:p>
        </w:tc>
        <w:tc>
          <w:tcPr>
            <w:tcW w:w="2126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Contrat de fournitures</w:t>
            </w:r>
          </w:p>
        </w:tc>
        <w:tc>
          <w:tcPr>
            <w:tcW w:w="1843" w:type="dxa"/>
          </w:tcPr>
          <w:p w:rsidR="00375E69" w:rsidRPr="00DC042D" w:rsidRDefault="00375E69" w:rsidP="00375E69">
            <w:pPr>
              <w:ind w:left="0"/>
              <w:jc w:val="center"/>
              <w:rPr>
                <w:color w:val="auto"/>
              </w:rPr>
            </w:pPr>
            <w:r w:rsidRPr="00DC042D">
              <w:rPr>
                <w:color w:val="auto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75E69" w:rsidRPr="00DC042D" w:rsidRDefault="00375E69" w:rsidP="00375E69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Décembre 2021</w:t>
            </w:r>
          </w:p>
        </w:tc>
        <w:tc>
          <w:tcPr>
            <w:tcW w:w="1842" w:type="dxa"/>
            <w:vAlign w:val="center"/>
          </w:tcPr>
          <w:p w:rsidR="00375E69" w:rsidRPr="00DC042D" w:rsidRDefault="00375E69" w:rsidP="00375E69">
            <w:pPr>
              <w:ind w:left="0"/>
              <w:jc w:val="center"/>
              <w:rPr>
                <w:bCs/>
                <w:color w:val="auto"/>
              </w:rPr>
            </w:pPr>
            <w:r w:rsidRPr="00DC042D">
              <w:rPr>
                <w:bCs/>
                <w:color w:val="auto"/>
              </w:rPr>
              <w:t>Décembre 2021</w:t>
            </w:r>
          </w:p>
        </w:tc>
      </w:tr>
    </w:tbl>
    <w:p w:rsidR="00765A8D" w:rsidRPr="00DC042D" w:rsidRDefault="00FD73ED" w:rsidP="004212E0">
      <w:pPr>
        <w:spacing w:before="120" w:after="0"/>
        <w:ind w:left="0"/>
        <w:jc w:val="both"/>
        <w:rPr>
          <w:color w:val="auto"/>
          <w:sz w:val="22"/>
          <w:szCs w:val="22"/>
        </w:rPr>
      </w:pPr>
      <w:r w:rsidRPr="00DC042D">
        <w:rPr>
          <w:b/>
          <w:bCs/>
          <w:color w:val="auto"/>
          <w:sz w:val="24"/>
          <w:szCs w:val="24"/>
        </w:rPr>
        <w:t>N</w:t>
      </w:r>
      <w:r w:rsidR="00D45A25" w:rsidRPr="00DC042D">
        <w:rPr>
          <w:b/>
          <w:bCs/>
          <w:color w:val="auto"/>
          <w:sz w:val="24"/>
          <w:szCs w:val="24"/>
        </w:rPr>
        <w:t>B</w:t>
      </w:r>
      <w:r w:rsidR="00D45A25" w:rsidRPr="00DC042D">
        <w:rPr>
          <w:color w:val="auto"/>
        </w:rPr>
        <w:t xml:space="preserve">: a- </w:t>
      </w:r>
      <w:r w:rsidR="00D45A25" w:rsidRPr="00DC042D">
        <w:rPr>
          <w:color w:val="auto"/>
          <w:sz w:val="22"/>
          <w:szCs w:val="22"/>
        </w:rPr>
        <w:t xml:space="preserve">le plan prévisionnel est indicatif, b- les postulants éventuels sont priés de se faire enregistrer auprès de </w:t>
      </w:r>
      <w:r w:rsidR="00F50E14" w:rsidRPr="00DC042D">
        <w:rPr>
          <w:color w:val="auto"/>
          <w:sz w:val="22"/>
          <w:szCs w:val="22"/>
        </w:rPr>
        <w:t>la CNAM</w:t>
      </w:r>
      <w:r w:rsidR="00D45A25" w:rsidRPr="00DC042D">
        <w:rPr>
          <w:color w:val="auto"/>
          <w:sz w:val="22"/>
          <w:szCs w:val="22"/>
        </w:rPr>
        <w:t xml:space="preserve"> en indiquant leurs domaines d’activités, leurs références, leurs adresses et leurs contacts téléphoniques et électroniques. c- adresse complète de la CI</w:t>
      </w:r>
      <w:r w:rsidR="0074312E" w:rsidRPr="00DC042D">
        <w:rPr>
          <w:color w:val="auto"/>
          <w:sz w:val="22"/>
          <w:szCs w:val="22"/>
        </w:rPr>
        <w:t>MAC (BP 5019, Tel : 45 24 31 98</w:t>
      </w:r>
      <w:r w:rsidR="00D45A25" w:rsidRPr="00DC042D">
        <w:rPr>
          <w:color w:val="auto"/>
          <w:sz w:val="22"/>
          <w:szCs w:val="22"/>
        </w:rPr>
        <w:t xml:space="preserve">, Fax : 45 24 32 05, e-mail : </w:t>
      </w:r>
      <w:hyperlink r:id="rId7" w:history="1">
        <w:r w:rsidR="00D45A25" w:rsidRPr="00DC042D">
          <w:rPr>
            <w:rStyle w:val="Lienhypertexte"/>
            <w:color w:val="auto"/>
            <w:sz w:val="22"/>
            <w:szCs w:val="22"/>
          </w:rPr>
          <w:t>abdattabbe@gmail.com/</w:t>
        </w:r>
      </w:hyperlink>
      <w:r w:rsidR="00D45A25" w:rsidRPr="00DC042D">
        <w:rPr>
          <w:color w:val="auto"/>
          <w:sz w:val="22"/>
          <w:szCs w:val="22"/>
        </w:rPr>
        <w:t xml:space="preserve"> hacen692@hotmail.com).</w:t>
      </w:r>
    </w:p>
    <w:p w:rsidR="003C286D" w:rsidRPr="00DC042D" w:rsidRDefault="003C286D" w:rsidP="004212E0">
      <w:pPr>
        <w:spacing w:before="120" w:after="0"/>
        <w:ind w:left="0"/>
        <w:jc w:val="right"/>
        <w:rPr>
          <w:b/>
          <w:color w:val="auto"/>
          <w:sz w:val="24"/>
          <w:szCs w:val="24"/>
        </w:rPr>
      </w:pPr>
    </w:p>
    <w:p w:rsidR="003C286D" w:rsidRPr="00DC042D" w:rsidRDefault="003C286D" w:rsidP="004212E0">
      <w:pPr>
        <w:spacing w:before="120" w:after="0"/>
        <w:ind w:left="0"/>
        <w:jc w:val="right"/>
        <w:rPr>
          <w:b/>
          <w:color w:val="auto"/>
          <w:sz w:val="24"/>
          <w:szCs w:val="24"/>
        </w:rPr>
      </w:pPr>
    </w:p>
    <w:p w:rsidR="00B079AB" w:rsidRPr="00DC042D" w:rsidRDefault="00784CC5" w:rsidP="004212E0">
      <w:pPr>
        <w:spacing w:before="120" w:after="0"/>
        <w:ind w:left="0"/>
        <w:jc w:val="right"/>
        <w:rPr>
          <w:b/>
          <w:color w:val="auto"/>
          <w:sz w:val="24"/>
          <w:szCs w:val="24"/>
        </w:rPr>
      </w:pPr>
      <w:r w:rsidRPr="00DC042D">
        <w:rPr>
          <w:b/>
          <w:color w:val="auto"/>
          <w:sz w:val="24"/>
          <w:szCs w:val="24"/>
        </w:rPr>
        <w:t>Le Président de la Commission Interne des Marchés de l’Autorité Contractante (CIMAC)</w:t>
      </w:r>
    </w:p>
    <w:sectPr w:rsidR="00B079AB" w:rsidRPr="00DC042D" w:rsidSect="00FA59D7">
      <w:footerReference w:type="default" r:id="rId8"/>
      <w:pgSz w:w="16838" w:h="11906" w:orient="landscape"/>
      <w:pgMar w:top="1417" w:right="1417" w:bottom="1417" w:left="1417" w:header="567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1667" w:rsidRDefault="008D1667" w:rsidP="002A5004">
      <w:pPr>
        <w:spacing w:after="0" w:line="240" w:lineRule="auto"/>
      </w:pPr>
      <w:r>
        <w:separator/>
      </w:r>
    </w:p>
  </w:endnote>
  <w:endnote w:type="continuationSeparator" w:id="1">
    <w:p w:rsidR="008D1667" w:rsidRDefault="008D1667" w:rsidP="002A5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077693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DC042D" w:rsidRDefault="00DF605C">
        <w:pPr>
          <w:pStyle w:val="Pieddepage"/>
          <w:pBdr>
            <w:top w:val="single" w:sz="4" w:space="1" w:color="D9D9D9" w:themeColor="background1" w:themeShade="D9"/>
          </w:pBdr>
          <w:jc w:val="right"/>
        </w:pPr>
        <w:fldSimple w:instr=" PAGE   \* MERGEFORMAT ">
          <w:r w:rsidR="00E4229A">
            <w:rPr>
              <w:noProof/>
            </w:rPr>
            <w:t>1</w:t>
          </w:r>
        </w:fldSimple>
        <w:r w:rsidR="00DC042D">
          <w:t xml:space="preserve"> | </w:t>
        </w:r>
        <w:r w:rsidR="00DC042D">
          <w:rPr>
            <w:color w:val="7F7F7F" w:themeColor="background1" w:themeShade="7F"/>
            <w:spacing w:val="60"/>
          </w:rPr>
          <w:t>2</w:t>
        </w:r>
      </w:p>
    </w:sdtContent>
  </w:sdt>
  <w:p w:rsidR="0003429D" w:rsidRDefault="0003429D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1667" w:rsidRDefault="008D1667" w:rsidP="002A5004">
      <w:pPr>
        <w:spacing w:after="0" w:line="240" w:lineRule="auto"/>
      </w:pPr>
      <w:r>
        <w:separator/>
      </w:r>
    </w:p>
  </w:footnote>
  <w:footnote w:type="continuationSeparator" w:id="1">
    <w:p w:rsidR="008D1667" w:rsidRDefault="008D1667" w:rsidP="002A50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32770"/>
  </w:hdrShapeDefaults>
  <w:footnotePr>
    <w:footnote w:id="0"/>
    <w:footnote w:id="1"/>
  </w:footnotePr>
  <w:endnotePr>
    <w:endnote w:id="0"/>
    <w:endnote w:id="1"/>
  </w:endnotePr>
  <w:compat/>
  <w:rsids>
    <w:rsidRoot w:val="008D18DA"/>
    <w:rsid w:val="00014834"/>
    <w:rsid w:val="00027132"/>
    <w:rsid w:val="0003429D"/>
    <w:rsid w:val="00034BEF"/>
    <w:rsid w:val="000369DC"/>
    <w:rsid w:val="000373AF"/>
    <w:rsid w:val="000379AA"/>
    <w:rsid w:val="00040103"/>
    <w:rsid w:val="00047154"/>
    <w:rsid w:val="000477FE"/>
    <w:rsid w:val="00061990"/>
    <w:rsid w:val="0006353D"/>
    <w:rsid w:val="00067431"/>
    <w:rsid w:val="00071550"/>
    <w:rsid w:val="00092588"/>
    <w:rsid w:val="000A7185"/>
    <w:rsid w:val="000B11C3"/>
    <w:rsid w:val="000B3C1D"/>
    <w:rsid w:val="000B5069"/>
    <w:rsid w:val="000B6DE4"/>
    <w:rsid w:val="000B7A05"/>
    <w:rsid w:val="000F76E0"/>
    <w:rsid w:val="00101DEA"/>
    <w:rsid w:val="00103D9F"/>
    <w:rsid w:val="00107418"/>
    <w:rsid w:val="00111A3F"/>
    <w:rsid w:val="00132A15"/>
    <w:rsid w:val="00134EF8"/>
    <w:rsid w:val="0014318B"/>
    <w:rsid w:val="00144000"/>
    <w:rsid w:val="0014598E"/>
    <w:rsid w:val="00154CCD"/>
    <w:rsid w:val="00166D3D"/>
    <w:rsid w:val="001773EE"/>
    <w:rsid w:val="001A185D"/>
    <w:rsid w:val="001B1F71"/>
    <w:rsid w:val="001C10CA"/>
    <w:rsid w:val="001D4B1F"/>
    <w:rsid w:val="001D50F9"/>
    <w:rsid w:val="001D78E3"/>
    <w:rsid w:val="001E3B9C"/>
    <w:rsid w:val="001E634E"/>
    <w:rsid w:val="00203D34"/>
    <w:rsid w:val="00223662"/>
    <w:rsid w:val="002253B4"/>
    <w:rsid w:val="0022742D"/>
    <w:rsid w:val="00235354"/>
    <w:rsid w:val="00246966"/>
    <w:rsid w:val="0025175C"/>
    <w:rsid w:val="002533BA"/>
    <w:rsid w:val="00261ED9"/>
    <w:rsid w:val="00262F38"/>
    <w:rsid w:val="00266E6D"/>
    <w:rsid w:val="00276332"/>
    <w:rsid w:val="002806C6"/>
    <w:rsid w:val="00297E54"/>
    <w:rsid w:val="002A5004"/>
    <w:rsid w:val="002D5EBE"/>
    <w:rsid w:val="002E1FA4"/>
    <w:rsid w:val="002F5FF6"/>
    <w:rsid w:val="00304087"/>
    <w:rsid w:val="003042FE"/>
    <w:rsid w:val="00343726"/>
    <w:rsid w:val="0036445D"/>
    <w:rsid w:val="00367305"/>
    <w:rsid w:val="00372456"/>
    <w:rsid w:val="00375E69"/>
    <w:rsid w:val="0039520E"/>
    <w:rsid w:val="00396152"/>
    <w:rsid w:val="003B25CB"/>
    <w:rsid w:val="003B5A06"/>
    <w:rsid w:val="003B5F7A"/>
    <w:rsid w:val="003C15C8"/>
    <w:rsid w:val="003C286D"/>
    <w:rsid w:val="003C4916"/>
    <w:rsid w:val="003C6E80"/>
    <w:rsid w:val="003D3A58"/>
    <w:rsid w:val="003E1654"/>
    <w:rsid w:val="003F09A4"/>
    <w:rsid w:val="003F405C"/>
    <w:rsid w:val="003F4B07"/>
    <w:rsid w:val="003F4C25"/>
    <w:rsid w:val="003F547D"/>
    <w:rsid w:val="003F779E"/>
    <w:rsid w:val="00405C2C"/>
    <w:rsid w:val="0042056C"/>
    <w:rsid w:val="004212E0"/>
    <w:rsid w:val="004304F7"/>
    <w:rsid w:val="00434D67"/>
    <w:rsid w:val="00442324"/>
    <w:rsid w:val="00462232"/>
    <w:rsid w:val="0047383A"/>
    <w:rsid w:val="004875F4"/>
    <w:rsid w:val="004B2C79"/>
    <w:rsid w:val="004C19E1"/>
    <w:rsid w:val="004C5653"/>
    <w:rsid w:val="004C5FCE"/>
    <w:rsid w:val="004E49F2"/>
    <w:rsid w:val="004E6BB7"/>
    <w:rsid w:val="004F1593"/>
    <w:rsid w:val="00505E0E"/>
    <w:rsid w:val="00506053"/>
    <w:rsid w:val="00522713"/>
    <w:rsid w:val="00531FE4"/>
    <w:rsid w:val="00551D0D"/>
    <w:rsid w:val="00563BB6"/>
    <w:rsid w:val="005A3142"/>
    <w:rsid w:val="005B4657"/>
    <w:rsid w:val="005B672E"/>
    <w:rsid w:val="005F2323"/>
    <w:rsid w:val="006015AA"/>
    <w:rsid w:val="0060480F"/>
    <w:rsid w:val="006232F9"/>
    <w:rsid w:val="00634C3A"/>
    <w:rsid w:val="0066594F"/>
    <w:rsid w:val="00677948"/>
    <w:rsid w:val="00681050"/>
    <w:rsid w:val="00685E12"/>
    <w:rsid w:val="0068649A"/>
    <w:rsid w:val="006A0655"/>
    <w:rsid w:val="006A60A5"/>
    <w:rsid w:val="006B315B"/>
    <w:rsid w:val="006B6A8B"/>
    <w:rsid w:val="006C43A6"/>
    <w:rsid w:val="006C773B"/>
    <w:rsid w:val="006D0240"/>
    <w:rsid w:val="006D046D"/>
    <w:rsid w:val="006D3B5C"/>
    <w:rsid w:val="006F1047"/>
    <w:rsid w:val="00701449"/>
    <w:rsid w:val="00703C2B"/>
    <w:rsid w:val="00714334"/>
    <w:rsid w:val="00730139"/>
    <w:rsid w:val="0074312E"/>
    <w:rsid w:val="007641F6"/>
    <w:rsid w:val="00765A8D"/>
    <w:rsid w:val="00784CC5"/>
    <w:rsid w:val="0079153D"/>
    <w:rsid w:val="007946CC"/>
    <w:rsid w:val="007A203B"/>
    <w:rsid w:val="007A2DCF"/>
    <w:rsid w:val="007A72CB"/>
    <w:rsid w:val="007B2F4E"/>
    <w:rsid w:val="007B5A97"/>
    <w:rsid w:val="007C20C2"/>
    <w:rsid w:val="007D617D"/>
    <w:rsid w:val="0080112D"/>
    <w:rsid w:val="00803A1E"/>
    <w:rsid w:val="0081364A"/>
    <w:rsid w:val="00813F41"/>
    <w:rsid w:val="00865DDD"/>
    <w:rsid w:val="00866D79"/>
    <w:rsid w:val="00873666"/>
    <w:rsid w:val="00884721"/>
    <w:rsid w:val="008A44AA"/>
    <w:rsid w:val="008B01CE"/>
    <w:rsid w:val="008B03E0"/>
    <w:rsid w:val="008B32CA"/>
    <w:rsid w:val="008D10E1"/>
    <w:rsid w:val="008D1667"/>
    <w:rsid w:val="008D18DA"/>
    <w:rsid w:val="008E1343"/>
    <w:rsid w:val="008F4E69"/>
    <w:rsid w:val="008F64FC"/>
    <w:rsid w:val="0092095A"/>
    <w:rsid w:val="00990675"/>
    <w:rsid w:val="009A3D34"/>
    <w:rsid w:val="009B06EC"/>
    <w:rsid w:val="009B4557"/>
    <w:rsid w:val="009D7714"/>
    <w:rsid w:val="00A0357E"/>
    <w:rsid w:val="00A2227D"/>
    <w:rsid w:val="00A53ECE"/>
    <w:rsid w:val="00A71E69"/>
    <w:rsid w:val="00A81794"/>
    <w:rsid w:val="00A82479"/>
    <w:rsid w:val="00A95B7E"/>
    <w:rsid w:val="00AB00E5"/>
    <w:rsid w:val="00AC0598"/>
    <w:rsid w:val="00AC3A7E"/>
    <w:rsid w:val="00AE3AEE"/>
    <w:rsid w:val="00AF6C8E"/>
    <w:rsid w:val="00AF75A2"/>
    <w:rsid w:val="00B06142"/>
    <w:rsid w:val="00B06F15"/>
    <w:rsid w:val="00B079AB"/>
    <w:rsid w:val="00B748DD"/>
    <w:rsid w:val="00B74DB1"/>
    <w:rsid w:val="00B83ED9"/>
    <w:rsid w:val="00B87A81"/>
    <w:rsid w:val="00BA057D"/>
    <w:rsid w:val="00BA1835"/>
    <w:rsid w:val="00BB2DCD"/>
    <w:rsid w:val="00BC10AC"/>
    <w:rsid w:val="00BC28D5"/>
    <w:rsid w:val="00BE4BA8"/>
    <w:rsid w:val="00C004BB"/>
    <w:rsid w:val="00C34AEA"/>
    <w:rsid w:val="00C5443E"/>
    <w:rsid w:val="00C84647"/>
    <w:rsid w:val="00C85C9E"/>
    <w:rsid w:val="00C864DA"/>
    <w:rsid w:val="00C916D4"/>
    <w:rsid w:val="00CB5F0F"/>
    <w:rsid w:val="00CC3651"/>
    <w:rsid w:val="00CC4BE3"/>
    <w:rsid w:val="00CD7813"/>
    <w:rsid w:val="00CE5378"/>
    <w:rsid w:val="00CF101E"/>
    <w:rsid w:val="00CF1402"/>
    <w:rsid w:val="00CF2A82"/>
    <w:rsid w:val="00D16642"/>
    <w:rsid w:val="00D20F7B"/>
    <w:rsid w:val="00D22EE8"/>
    <w:rsid w:val="00D25133"/>
    <w:rsid w:val="00D3665F"/>
    <w:rsid w:val="00D36CDE"/>
    <w:rsid w:val="00D37F4A"/>
    <w:rsid w:val="00D45A25"/>
    <w:rsid w:val="00D572C6"/>
    <w:rsid w:val="00D61A5E"/>
    <w:rsid w:val="00D63CF2"/>
    <w:rsid w:val="00D65A43"/>
    <w:rsid w:val="00D7433E"/>
    <w:rsid w:val="00D859E7"/>
    <w:rsid w:val="00D87EE5"/>
    <w:rsid w:val="00D92E11"/>
    <w:rsid w:val="00D96982"/>
    <w:rsid w:val="00D96DB6"/>
    <w:rsid w:val="00DA6A7E"/>
    <w:rsid w:val="00DB2DB7"/>
    <w:rsid w:val="00DB6777"/>
    <w:rsid w:val="00DC042D"/>
    <w:rsid w:val="00DC10C1"/>
    <w:rsid w:val="00DD02B7"/>
    <w:rsid w:val="00DE01AD"/>
    <w:rsid w:val="00DE687B"/>
    <w:rsid w:val="00DF4913"/>
    <w:rsid w:val="00DF605C"/>
    <w:rsid w:val="00DF68A1"/>
    <w:rsid w:val="00E1060C"/>
    <w:rsid w:val="00E15FA2"/>
    <w:rsid w:val="00E179AE"/>
    <w:rsid w:val="00E30A4F"/>
    <w:rsid w:val="00E323D1"/>
    <w:rsid w:val="00E4229A"/>
    <w:rsid w:val="00E444A3"/>
    <w:rsid w:val="00E45813"/>
    <w:rsid w:val="00E5312D"/>
    <w:rsid w:val="00E6174F"/>
    <w:rsid w:val="00E65CB8"/>
    <w:rsid w:val="00E81BE1"/>
    <w:rsid w:val="00E85FA1"/>
    <w:rsid w:val="00E874BF"/>
    <w:rsid w:val="00E92924"/>
    <w:rsid w:val="00EC2B98"/>
    <w:rsid w:val="00ED62B5"/>
    <w:rsid w:val="00EE4942"/>
    <w:rsid w:val="00EE5755"/>
    <w:rsid w:val="00EE6AAF"/>
    <w:rsid w:val="00F21336"/>
    <w:rsid w:val="00F220A1"/>
    <w:rsid w:val="00F3142D"/>
    <w:rsid w:val="00F40980"/>
    <w:rsid w:val="00F47046"/>
    <w:rsid w:val="00F50E14"/>
    <w:rsid w:val="00F54269"/>
    <w:rsid w:val="00F71B6C"/>
    <w:rsid w:val="00F86F52"/>
    <w:rsid w:val="00FA59D7"/>
    <w:rsid w:val="00FB1EF4"/>
    <w:rsid w:val="00FC1A44"/>
    <w:rsid w:val="00FC7F43"/>
    <w:rsid w:val="00FD5256"/>
    <w:rsid w:val="00FD73ED"/>
    <w:rsid w:val="00FF0D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A25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table" w:styleId="Grilledutableau">
    <w:name w:val="Table Grid"/>
    <w:basedOn w:val="TableauNormal"/>
    <w:uiPriority w:val="59"/>
    <w:rsid w:val="008D1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51">
    <w:name w:val="Tableau simple 51"/>
    <w:basedOn w:val="TableauNormal"/>
    <w:uiPriority w:val="45"/>
    <w:rsid w:val="008D18D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B07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79AB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3F4C25"/>
    <w:rPr>
      <w:color w:val="00A3D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F4C25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5004"/>
    <w:rPr>
      <w:color w:val="5A5A5A" w:themeColor="text1" w:themeTint="A5"/>
      <w:lang w:val="fr-FR" w:bidi="ar-SA"/>
    </w:rPr>
  </w:style>
  <w:style w:type="paragraph" w:styleId="Pieddepage">
    <w:name w:val="footer"/>
    <w:basedOn w:val="Normal"/>
    <w:link w:val="Pieddepag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5004"/>
    <w:rPr>
      <w:color w:val="5A5A5A" w:themeColor="text1" w:themeTint="A5"/>
      <w:lang w:val="fr-FR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bdattabbe@gmail.com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C83704-AD1D-4AB7-AF9F-D494CAD51C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2</Pages>
  <Words>470</Words>
  <Characters>2585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7</cp:revision>
  <cp:lastPrinted>2021-02-16T09:55:00Z</cp:lastPrinted>
  <dcterms:created xsi:type="dcterms:W3CDTF">2021-02-15T10:18:00Z</dcterms:created>
  <dcterms:modified xsi:type="dcterms:W3CDTF">2021-02-16T09:57:00Z</dcterms:modified>
</cp:coreProperties>
</file>