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642" w:rsidRDefault="00CC5642" w:rsidP="00462232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:rsidR="00CC5642" w:rsidRDefault="00CC5642" w:rsidP="00462232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:rsidR="00D45A25" w:rsidRPr="00DC042D" w:rsidRDefault="00D45A25" w:rsidP="00462232">
      <w:pPr>
        <w:spacing w:after="0" w:line="240" w:lineRule="auto"/>
        <w:ind w:left="0"/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</w:pPr>
      <w:r w:rsidRPr="00DC042D">
        <w:rPr>
          <w:rFonts w:ascii="Tahoma" w:hAnsi="Tahoma" w:cs="Tahoma"/>
          <w:smallCaps/>
          <w:color w:val="auto"/>
          <w:sz w:val="24"/>
          <w:szCs w:val="24"/>
        </w:rPr>
        <w:t>CAISSE NATIONALE D’ASSURANCE MALADIE (CNAM</w:t>
      </w:r>
      <w:r w:rsidR="0039520E" w:rsidRPr="00DC042D">
        <w:rPr>
          <w:rFonts w:ascii="Tahoma" w:hAnsi="Tahoma" w:cs="Tahoma"/>
          <w:smallCaps/>
          <w:color w:val="auto"/>
          <w:sz w:val="24"/>
          <w:szCs w:val="24"/>
        </w:rPr>
        <w:t>)</w:t>
      </w:r>
      <w:r w:rsidR="00E15FA2" w:rsidRPr="00DC042D">
        <w:rPr>
          <w:rFonts w:ascii="Tahoma" w:hAnsi="Tahoma" w:cs="Tahoma"/>
          <w:smallCaps/>
          <w:color w:val="auto"/>
          <w:sz w:val="24"/>
          <w:szCs w:val="24"/>
        </w:rPr>
        <w:t xml:space="preserve">                                     </w:t>
      </w:r>
      <w:r w:rsidR="00CE6382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03-05</w:t>
      </w:r>
      <w:r w:rsidR="00E15FA2" w:rsidRPr="00DC042D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-2021</w:t>
      </w:r>
    </w:p>
    <w:p w:rsidR="00CC5642" w:rsidRDefault="00CC5642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3C286D" w:rsidRDefault="00D45A25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  <w:r w:rsidRPr="00DC042D">
        <w:rPr>
          <w:rFonts w:ascii="Tahoma" w:hAnsi="Tahoma" w:cs="Tahoma"/>
          <w:b/>
          <w:bCs/>
          <w:color w:val="auto"/>
          <w:sz w:val="24"/>
          <w:szCs w:val="24"/>
        </w:rPr>
        <w:t>PLAN ANNUEL DE</w:t>
      </w:r>
      <w:r w:rsidR="008D59C8">
        <w:rPr>
          <w:rFonts w:ascii="Tahoma" w:hAnsi="Tahoma" w:cs="Tahoma"/>
          <w:b/>
          <w:bCs/>
          <w:color w:val="auto"/>
          <w:sz w:val="24"/>
          <w:szCs w:val="24"/>
        </w:rPr>
        <w:t xml:space="preserve">S ACHATS </w:t>
      </w:r>
      <w:r w:rsidRPr="00DC042D">
        <w:rPr>
          <w:rFonts w:ascii="Tahoma" w:hAnsi="Tahoma" w:cs="Tahoma"/>
          <w:b/>
          <w:bCs/>
          <w:color w:val="auto"/>
          <w:sz w:val="24"/>
          <w:szCs w:val="24"/>
        </w:rPr>
        <w:t>POUR L’ANNEE 20</w:t>
      </w:r>
      <w:r w:rsidR="0074312E" w:rsidRPr="00DC042D">
        <w:rPr>
          <w:rFonts w:ascii="Tahoma" w:hAnsi="Tahoma" w:cs="Tahoma"/>
          <w:b/>
          <w:bCs/>
          <w:color w:val="auto"/>
          <w:sz w:val="24"/>
          <w:szCs w:val="24"/>
        </w:rPr>
        <w:t>21</w:t>
      </w:r>
      <w:r w:rsidR="0039520E" w:rsidRPr="00DC042D">
        <w:rPr>
          <w:rFonts w:ascii="Tahoma" w:hAnsi="Tahoma" w:cs="Tahoma"/>
          <w:b/>
          <w:bCs/>
          <w:color w:val="auto"/>
          <w:sz w:val="24"/>
          <w:szCs w:val="24"/>
        </w:rPr>
        <w:t xml:space="preserve"> </w:t>
      </w:r>
      <w:r w:rsidR="00067431" w:rsidRPr="00DC042D">
        <w:rPr>
          <w:rFonts w:ascii="Tahoma" w:hAnsi="Tahoma" w:cs="Tahoma"/>
          <w:b/>
          <w:bCs/>
          <w:color w:val="auto"/>
          <w:sz w:val="24"/>
          <w:szCs w:val="24"/>
        </w:rPr>
        <w:t>TENANT LIEU D’AVIS GENERAL DE DEPENSES</w:t>
      </w:r>
    </w:p>
    <w:p w:rsidR="00CC5642" w:rsidRPr="00DC042D" w:rsidRDefault="00CC5642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tbl>
      <w:tblPr>
        <w:tblStyle w:val="Grilledutableau"/>
        <w:tblpPr w:leftFromText="141" w:rightFromText="141" w:vertAnchor="text" w:horzAnchor="page" w:tblpXSpec="center" w:tblpY="8"/>
        <w:tblW w:w="13716" w:type="dxa"/>
        <w:tblLayout w:type="fixed"/>
        <w:tblLook w:val="04A0"/>
      </w:tblPr>
      <w:tblGrid>
        <w:gridCol w:w="4786"/>
        <w:gridCol w:w="1276"/>
        <w:gridCol w:w="2126"/>
        <w:gridCol w:w="1843"/>
        <w:gridCol w:w="1843"/>
        <w:gridCol w:w="1842"/>
      </w:tblGrid>
      <w:tr w:rsidR="00071550" w:rsidRPr="00DC042D" w:rsidTr="003C286D">
        <w:trPr>
          <w:trHeight w:val="732"/>
        </w:trPr>
        <w:tc>
          <w:tcPr>
            <w:tcW w:w="4786" w:type="dxa"/>
          </w:tcPr>
          <w:p w:rsidR="00071550" w:rsidRPr="00DC042D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Objet de la dépense</w:t>
            </w:r>
          </w:p>
        </w:tc>
        <w:tc>
          <w:tcPr>
            <w:tcW w:w="1276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Imputation budgétaire</w:t>
            </w:r>
          </w:p>
        </w:tc>
        <w:tc>
          <w:tcPr>
            <w:tcW w:w="2126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Type de contrat</w:t>
            </w:r>
          </w:p>
        </w:tc>
        <w:tc>
          <w:tcPr>
            <w:tcW w:w="1843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Mode de sélection</w:t>
            </w:r>
          </w:p>
        </w:tc>
        <w:tc>
          <w:tcPr>
            <w:tcW w:w="1843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Date prévisionnelle de lancement</w:t>
            </w:r>
          </w:p>
        </w:tc>
        <w:tc>
          <w:tcPr>
            <w:tcW w:w="1842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Date prévisionnelle d’attribution</w:t>
            </w:r>
          </w:p>
        </w:tc>
      </w:tr>
      <w:tr w:rsidR="00462232" w:rsidRPr="00DC042D" w:rsidTr="003C286D">
        <w:trPr>
          <w:trHeight w:val="732"/>
        </w:trPr>
        <w:tc>
          <w:tcPr>
            <w:tcW w:w="4786" w:type="dxa"/>
          </w:tcPr>
          <w:p w:rsidR="00462232" w:rsidRPr="00DC042D" w:rsidRDefault="00E15FA2" w:rsidP="00E15FA2">
            <w:pPr>
              <w:ind w:left="0"/>
              <w:rPr>
                <w:rFonts w:cs="Tahoma"/>
                <w:color w:val="auto"/>
              </w:rPr>
            </w:pPr>
            <w:r w:rsidRPr="00DC042D">
              <w:rPr>
                <w:bCs/>
                <w:color w:val="auto"/>
                <w:sz w:val="22"/>
                <w:szCs w:val="22"/>
              </w:rPr>
              <w:t xml:space="preserve">Impression et plastification </w:t>
            </w:r>
            <w:r w:rsidR="00E444A3">
              <w:rPr>
                <w:bCs/>
                <w:color w:val="auto"/>
                <w:sz w:val="22"/>
                <w:szCs w:val="22"/>
              </w:rPr>
              <w:t>d’un lot de</w:t>
            </w:r>
            <w:r w:rsidR="004212E0" w:rsidRPr="00DC042D">
              <w:rPr>
                <w:bCs/>
                <w:color w:val="auto"/>
                <w:sz w:val="22"/>
                <w:szCs w:val="22"/>
              </w:rPr>
              <w:t xml:space="preserve"> </w:t>
            </w:r>
            <w:r w:rsidRPr="00DC042D">
              <w:rPr>
                <w:bCs/>
                <w:color w:val="auto"/>
                <w:sz w:val="22"/>
                <w:szCs w:val="22"/>
              </w:rPr>
              <w:t xml:space="preserve">cartes d’assurance maladie </w:t>
            </w:r>
            <w:r w:rsidR="00462232" w:rsidRPr="00DC042D">
              <w:rPr>
                <w:bCs/>
                <w:color w:val="auto"/>
                <w:sz w:val="22"/>
                <w:szCs w:val="22"/>
              </w:rPr>
              <w:t xml:space="preserve"> pour les assurés </w:t>
            </w:r>
            <w:r w:rsidR="004212E0" w:rsidRPr="00DC042D">
              <w:rPr>
                <w:bCs/>
                <w:color w:val="auto"/>
                <w:sz w:val="22"/>
                <w:szCs w:val="22"/>
              </w:rPr>
              <w:t xml:space="preserve">de </w:t>
            </w:r>
            <w:r w:rsidR="00462232" w:rsidRPr="00DC042D">
              <w:rPr>
                <w:bCs/>
                <w:color w:val="auto"/>
                <w:sz w:val="22"/>
                <w:szCs w:val="22"/>
              </w:rPr>
              <w:t xml:space="preserve">TAAZOUR </w:t>
            </w:r>
          </w:p>
        </w:tc>
        <w:tc>
          <w:tcPr>
            <w:tcW w:w="1276" w:type="dxa"/>
          </w:tcPr>
          <w:p w:rsidR="00462232" w:rsidRPr="0014088D" w:rsidRDefault="00462232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462232" w:rsidRPr="0014088D" w:rsidRDefault="00462232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462232" w:rsidRPr="0014088D" w:rsidRDefault="00462232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462232" w:rsidRPr="0014088D" w:rsidRDefault="00462232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janvier 2021</w:t>
            </w:r>
          </w:p>
        </w:tc>
        <w:tc>
          <w:tcPr>
            <w:tcW w:w="1842" w:type="dxa"/>
            <w:vAlign w:val="center"/>
          </w:tcPr>
          <w:p w:rsidR="00462232" w:rsidRPr="0014088D" w:rsidRDefault="00462232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  <w:p w:rsidR="003C286D" w:rsidRPr="0014088D" w:rsidRDefault="003C286D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</w:p>
          <w:p w:rsidR="003C286D" w:rsidRPr="0014088D" w:rsidRDefault="003C286D" w:rsidP="0014088D">
            <w:pPr>
              <w:ind w:left="0"/>
              <w:rPr>
                <w:bCs/>
                <w:color w:val="auto"/>
                <w:sz w:val="22"/>
                <w:szCs w:val="22"/>
              </w:rPr>
            </w:pP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du matériel nécessaire au fonctionnement des serveurs dédiés au site PCA</w:t>
            </w:r>
          </w:p>
        </w:tc>
        <w:tc>
          <w:tcPr>
            <w:tcW w:w="127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janvier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Dératisation, désinsectisation et désinfection des locaux de la CNAM R+5</w:t>
            </w:r>
          </w:p>
        </w:tc>
        <w:tc>
          <w:tcPr>
            <w:tcW w:w="127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1843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Location de véhicules atelier interrégionaux assurance maladie groupe TAAZOUR (Assaba, Brakna et Adrar)</w:t>
            </w:r>
          </w:p>
        </w:tc>
        <w:tc>
          <w:tcPr>
            <w:tcW w:w="127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atelier interrégionaux assurance maladie groupe TAAZOUR (Assaba, Brakna et Adrar)</w:t>
            </w:r>
          </w:p>
        </w:tc>
        <w:tc>
          <w:tcPr>
            <w:tcW w:w="127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de pièces de rechanges et consommable matériel froid VRV</w:t>
            </w:r>
          </w:p>
        </w:tc>
        <w:tc>
          <w:tcPr>
            <w:tcW w:w="127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 février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Hébergement à l’hôtel de quatre médecins marocains pendant trois (03) jours</w:t>
            </w:r>
          </w:p>
        </w:tc>
        <w:tc>
          <w:tcPr>
            <w:tcW w:w="127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Entente directe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9307F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</w:tr>
      <w:tr w:rsidR="001E4687" w:rsidRPr="00DC042D" w:rsidTr="003C286D">
        <w:trPr>
          <w:trHeight w:val="732"/>
        </w:trPr>
        <w:tc>
          <w:tcPr>
            <w:tcW w:w="4786" w:type="dxa"/>
          </w:tcPr>
          <w:p w:rsidR="001E4687" w:rsidRPr="0014088D" w:rsidRDefault="001E4687" w:rsidP="001E4687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de deux caméras de surveillance</w:t>
            </w:r>
          </w:p>
        </w:tc>
        <w:tc>
          <w:tcPr>
            <w:tcW w:w="1276" w:type="dxa"/>
          </w:tcPr>
          <w:p w:rsidR="001E4687" w:rsidRPr="0014088D" w:rsidRDefault="001E4687" w:rsidP="001E468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1E4687" w:rsidRPr="0014088D" w:rsidRDefault="001E4687" w:rsidP="001E468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1E4687" w:rsidRPr="0014088D" w:rsidRDefault="001E4687" w:rsidP="001E468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1E4687" w:rsidRPr="0014088D" w:rsidRDefault="001E4687" w:rsidP="001E4687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1E4687" w:rsidRPr="0014088D" w:rsidRDefault="001E4687" w:rsidP="001E468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lastRenderedPageBreak/>
              <w:t>Conception, développement et déploiement d’une application de traitement des relevés de compte entre la CNAM et le Trésor Public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Acquisition et installation de Rayons en aluminium 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Elaborer des études architecturales et assurer le suivi des travaux de construction d’un bâtiment dédié aux Archives dans l’enceinte de l’Agence de la CNAM à Teyarett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Contrat de prestation intellectuelle</w:t>
            </w:r>
          </w:p>
        </w:tc>
        <w:tc>
          <w:tcPr>
            <w:tcW w:w="1843" w:type="dxa"/>
          </w:tcPr>
          <w:p w:rsidR="00CE6382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SMC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 xml:space="preserve">Mai </w:t>
            </w:r>
            <w:r w:rsidRPr="0014088D">
              <w:rPr>
                <w:bCs/>
                <w:color w:val="auto"/>
                <w:sz w:val="22"/>
                <w:szCs w:val="22"/>
              </w:rPr>
              <w:t>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d’un Lot de Matériel Informatique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75454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DC042D">
              <w:rPr>
                <w:bCs/>
                <w:color w:val="auto"/>
                <w:sz w:val="22"/>
                <w:szCs w:val="22"/>
              </w:rPr>
              <w:t xml:space="preserve">Impression et plastification </w:t>
            </w:r>
            <w:r>
              <w:rPr>
                <w:bCs/>
                <w:color w:val="auto"/>
                <w:sz w:val="22"/>
                <w:szCs w:val="22"/>
              </w:rPr>
              <w:t>d’un  lot</w:t>
            </w:r>
            <w:r w:rsidR="006A70BC">
              <w:rPr>
                <w:bCs/>
                <w:color w:val="auto"/>
                <w:sz w:val="22"/>
                <w:szCs w:val="22"/>
              </w:rPr>
              <w:t xml:space="preserve"> complémentaire</w:t>
            </w:r>
            <w:r>
              <w:rPr>
                <w:bCs/>
                <w:color w:val="auto"/>
                <w:sz w:val="22"/>
                <w:szCs w:val="22"/>
              </w:rPr>
              <w:t xml:space="preserve"> de</w:t>
            </w:r>
            <w:r w:rsidRPr="00DC042D">
              <w:rPr>
                <w:bCs/>
                <w:color w:val="auto"/>
                <w:sz w:val="22"/>
                <w:szCs w:val="22"/>
              </w:rPr>
              <w:t xml:space="preserve"> cartes d’assurance maladie  pour les assurés de TAAZOUR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6A70BC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Entente Directe</w:t>
            </w:r>
            <w:r w:rsidR="006A70BC">
              <w:rPr>
                <w:bCs/>
                <w:color w:val="auto"/>
                <w:sz w:val="22"/>
                <w:szCs w:val="22"/>
              </w:rPr>
              <w:t xml:space="preserve"> (reconduction d’un contrat initialement passé suivant une procédure concurrentielle)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Mai </w:t>
            </w:r>
            <w:r w:rsidRPr="0014088D">
              <w:rPr>
                <w:bCs/>
                <w:color w:val="auto"/>
                <w:sz w:val="22"/>
                <w:szCs w:val="22"/>
              </w:rPr>
              <w:t>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Mai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CE6382" w:rsidRPr="00DC042D" w:rsidTr="0075454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de trois (03) imprimantes couleur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</w:tc>
      </w:tr>
      <w:tr w:rsidR="00CE6382" w:rsidRPr="00DC042D" w:rsidTr="0075454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Reproduction de feuilles de soins de la CNAM codifiées et personnalisées par prestataire 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d’un Lot de Mobilier de Bureau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d’un Concentrateur d’oxygène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Juillet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Lancement de la consultation pour la Certification ISO : 9001-2015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Septembre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octobre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lastRenderedPageBreak/>
              <w:t>Contrat de maintenance des Ascenseur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 de prestation de service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Septembre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octobre 2021</w:t>
            </w:r>
          </w:p>
        </w:tc>
      </w:tr>
      <w:tr w:rsidR="00CE6382" w:rsidRPr="00DC042D" w:rsidTr="003C286D">
        <w:trPr>
          <w:trHeight w:val="733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Rechargement des extincteurs</w:t>
            </w:r>
          </w:p>
        </w:tc>
        <w:tc>
          <w:tcPr>
            <w:tcW w:w="127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Décembre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CE6382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Décembre 2021</w:t>
            </w:r>
          </w:p>
        </w:tc>
      </w:tr>
    </w:tbl>
    <w:p w:rsidR="00CC5642" w:rsidRDefault="00CC5642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:rsidR="00CC5642" w:rsidRDefault="00CC5642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:rsidR="00765A8D" w:rsidRPr="00DC042D" w:rsidRDefault="00FD73ED" w:rsidP="004212E0">
      <w:pPr>
        <w:spacing w:before="120" w:after="0"/>
        <w:ind w:left="0"/>
        <w:jc w:val="both"/>
        <w:rPr>
          <w:color w:val="auto"/>
          <w:sz w:val="22"/>
          <w:szCs w:val="22"/>
        </w:rPr>
      </w:pPr>
      <w:r w:rsidRPr="00DC042D">
        <w:rPr>
          <w:b/>
          <w:bCs/>
          <w:color w:val="auto"/>
          <w:sz w:val="24"/>
          <w:szCs w:val="24"/>
        </w:rPr>
        <w:t>N</w:t>
      </w:r>
      <w:r w:rsidR="00D45A25" w:rsidRPr="00DC042D">
        <w:rPr>
          <w:b/>
          <w:bCs/>
          <w:color w:val="auto"/>
          <w:sz w:val="24"/>
          <w:szCs w:val="24"/>
        </w:rPr>
        <w:t>B</w:t>
      </w:r>
      <w:r w:rsidR="00D45A25" w:rsidRPr="00DC042D">
        <w:rPr>
          <w:color w:val="auto"/>
        </w:rPr>
        <w:t xml:space="preserve">: a- </w:t>
      </w:r>
      <w:r w:rsidR="00D45A25" w:rsidRPr="00DC042D">
        <w:rPr>
          <w:color w:val="auto"/>
          <w:sz w:val="22"/>
          <w:szCs w:val="22"/>
        </w:rPr>
        <w:t xml:space="preserve">le plan prévisionnel est indicatif, b- les postulants éventuels sont priés de se faire enregistrer auprès de </w:t>
      </w:r>
      <w:r w:rsidR="00F50E14" w:rsidRPr="00DC042D">
        <w:rPr>
          <w:color w:val="auto"/>
          <w:sz w:val="22"/>
          <w:szCs w:val="22"/>
        </w:rPr>
        <w:t>la CNAM</w:t>
      </w:r>
      <w:r w:rsidR="00D45A25" w:rsidRPr="00DC042D">
        <w:rPr>
          <w:color w:val="auto"/>
          <w:sz w:val="22"/>
          <w:szCs w:val="22"/>
        </w:rPr>
        <w:t xml:space="preserve"> en indiquant leurs domaines d’activités, leurs références, leurs adresses et leurs contacts téléphoniques et électroniques. c- adresse complète de la CI</w:t>
      </w:r>
      <w:r w:rsidR="0074312E" w:rsidRPr="00DC042D">
        <w:rPr>
          <w:color w:val="auto"/>
          <w:sz w:val="22"/>
          <w:szCs w:val="22"/>
        </w:rPr>
        <w:t>MAC (BP 5019, Tel : 45 24 31 98</w:t>
      </w:r>
      <w:r w:rsidR="00D45A25" w:rsidRPr="00DC042D">
        <w:rPr>
          <w:color w:val="auto"/>
          <w:sz w:val="22"/>
          <w:szCs w:val="22"/>
        </w:rPr>
        <w:t xml:space="preserve">, Fax : 45 24 32 05, e-mail : </w:t>
      </w:r>
      <w:hyperlink r:id="rId7" w:history="1">
        <w:r w:rsidR="00D45A25" w:rsidRPr="00DC042D">
          <w:rPr>
            <w:rStyle w:val="Lienhypertexte"/>
            <w:color w:val="auto"/>
            <w:sz w:val="22"/>
            <w:szCs w:val="22"/>
          </w:rPr>
          <w:t>abdattabbe@gmail.com/</w:t>
        </w:r>
      </w:hyperlink>
      <w:r w:rsidR="00D45A25" w:rsidRPr="00DC042D">
        <w:rPr>
          <w:color w:val="auto"/>
          <w:sz w:val="22"/>
          <w:szCs w:val="22"/>
        </w:rPr>
        <w:t xml:space="preserve"> hacen692@hotmail.com).</w:t>
      </w:r>
    </w:p>
    <w:p w:rsidR="00CC5642" w:rsidRDefault="00CC5642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</w:p>
    <w:p w:rsidR="00CC5642" w:rsidRDefault="00CC5642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</w:p>
    <w:p w:rsidR="00B079AB" w:rsidRPr="00DC042D" w:rsidRDefault="00784CC5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  <w:r w:rsidRPr="00DC042D">
        <w:rPr>
          <w:b/>
          <w:color w:val="auto"/>
          <w:sz w:val="24"/>
          <w:szCs w:val="24"/>
        </w:rPr>
        <w:t xml:space="preserve">Le Président </w:t>
      </w:r>
      <w:r w:rsidR="001F6611">
        <w:rPr>
          <w:b/>
          <w:color w:val="auto"/>
          <w:sz w:val="24"/>
          <w:szCs w:val="24"/>
        </w:rPr>
        <w:t>du Comité Interne des Achats Inférieurs au Seuil (CI</w:t>
      </w:r>
      <w:r w:rsidRPr="00DC042D">
        <w:rPr>
          <w:b/>
          <w:color w:val="auto"/>
          <w:sz w:val="24"/>
          <w:szCs w:val="24"/>
        </w:rPr>
        <w:t>A</w:t>
      </w:r>
      <w:r w:rsidR="001F6611">
        <w:rPr>
          <w:b/>
          <w:color w:val="auto"/>
          <w:sz w:val="24"/>
          <w:szCs w:val="24"/>
        </w:rPr>
        <w:t>IS</w:t>
      </w:r>
      <w:r w:rsidRPr="00DC042D">
        <w:rPr>
          <w:b/>
          <w:color w:val="auto"/>
          <w:sz w:val="24"/>
          <w:szCs w:val="24"/>
        </w:rPr>
        <w:t>)</w:t>
      </w:r>
    </w:p>
    <w:sectPr w:rsidR="00B079AB" w:rsidRPr="00DC042D" w:rsidSect="00FA59D7">
      <w:footerReference w:type="default" r:id="rId8"/>
      <w:pgSz w:w="16838" w:h="11906" w:orient="landscape"/>
      <w:pgMar w:top="1417" w:right="1417" w:bottom="1417" w:left="1417" w:header="56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1F5C" w:rsidRDefault="00421F5C" w:rsidP="002A5004">
      <w:pPr>
        <w:spacing w:after="0" w:line="240" w:lineRule="auto"/>
      </w:pPr>
      <w:r>
        <w:separator/>
      </w:r>
    </w:p>
  </w:endnote>
  <w:endnote w:type="continuationSeparator" w:id="1">
    <w:p w:rsidR="00421F5C" w:rsidRDefault="00421F5C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DC042D" w:rsidRDefault="009E7132">
        <w:pPr>
          <w:pStyle w:val="Pieddepage"/>
          <w:pBdr>
            <w:top w:val="single" w:sz="4" w:space="1" w:color="D9D9D9" w:themeColor="background1" w:themeShade="D9"/>
          </w:pBdr>
          <w:jc w:val="right"/>
        </w:pPr>
        <w:fldSimple w:instr=" PAGE   \* MERGEFORMAT ">
          <w:r w:rsidR="006A70BC">
            <w:rPr>
              <w:noProof/>
            </w:rPr>
            <w:t>2</w:t>
          </w:r>
        </w:fldSimple>
        <w:r w:rsidR="00DC042D">
          <w:t xml:space="preserve"> | </w:t>
        </w:r>
        <w:r w:rsidR="00CC5642">
          <w:rPr>
            <w:color w:val="7F7F7F" w:themeColor="background1" w:themeShade="7F"/>
            <w:spacing w:val="60"/>
          </w:rPr>
          <w:t>3</w:t>
        </w:r>
      </w:p>
    </w:sdtContent>
  </w:sdt>
  <w:p w:rsidR="0003429D" w:rsidRDefault="0003429D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1F5C" w:rsidRDefault="00421F5C" w:rsidP="002A5004">
      <w:pPr>
        <w:spacing w:after="0" w:line="240" w:lineRule="auto"/>
      </w:pPr>
      <w:r>
        <w:separator/>
      </w:r>
    </w:p>
  </w:footnote>
  <w:footnote w:type="continuationSeparator" w:id="1">
    <w:p w:rsidR="00421F5C" w:rsidRDefault="00421F5C" w:rsidP="002A50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51202"/>
  </w:hdrShapeDefaults>
  <w:footnotePr>
    <w:footnote w:id="0"/>
    <w:footnote w:id="1"/>
  </w:footnotePr>
  <w:endnotePr>
    <w:endnote w:id="0"/>
    <w:endnote w:id="1"/>
  </w:endnotePr>
  <w:compat/>
  <w:rsids>
    <w:rsidRoot w:val="008D18DA"/>
    <w:rsid w:val="00014834"/>
    <w:rsid w:val="00027132"/>
    <w:rsid w:val="0003429D"/>
    <w:rsid w:val="00034BEF"/>
    <w:rsid w:val="000369DC"/>
    <w:rsid w:val="000373AF"/>
    <w:rsid w:val="000379AA"/>
    <w:rsid w:val="00040103"/>
    <w:rsid w:val="00047154"/>
    <w:rsid w:val="000477FE"/>
    <w:rsid w:val="00061990"/>
    <w:rsid w:val="0006353D"/>
    <w:rsid w:val="00067431"/>
    <w:rsid w:val="00071550"/>
    <w:rsid w:val="00092588"/>
    <w:rsid w:val="000A7185"/>
    <w:rsid w:val="000B11C3"/>
    <w:rsid w:val="000B3C1D"/>
    <w:rsid w:val="000B5069"/>
    <w:rsid w:val="000B6DE4"/>
    <w:rsid w:val="000B7A05"/>
    <w:rsid w:val="000F76E0"/>
    <w:rsid w:val="00101DEA"/>
    <w:rsid w:val="00103D9F"/>
    <w:rsid w:val="00107418"/>
    <w:rsid w:val="00111A3F"/>
    <w:rsid w:val="001245A2"/>
    <w:rsid w:val="00132A15"/>
    <w:rsid w:val="00134EF8"/>
    <w:rsid w:val="0014088D"/>
    <w:rsid w:val="0014318B"/>
    <w:rsid w:val="00144000"/>
    <w:rsid w:val="0014598E"/>
    <w:rsid w:val="00154CCD"/>
    <w:rsid w:val="00166D3D"/>
    <w:rsid w:val="001773EE"/>
    <w:rsid w:val="001A185D"/>
    <w:rsid w:val="001B1F71"/>
    <w:rsid w:val="001C10CA"/>
    <w:rsid w:val="001D4B1F"/>
    <w:rsid w:val="001D50F9"/>
    <w:rsid w:val="001D78E3"/>
    <w:rsid w:val="001E3B9C"/>
    <w:rsid w:val="001E4687"/>
    <w:rsid w:val="001E634E"/>
    <w:rsid w:val="001F6611"/>
    <w:rsid w:val="0020147D"/>
    <w:rsid w:val="00203D34"/>
    <w:rsid w:val="00223662"/>
    <w:rsid w:val="002253B4"/>
    <w:rsid w:val="0022742D"/>
    <w:rsid w:val="00235354"/>
    <w:rsid w:val="00246966"/>
    <w:rsid w:val="0025175C"/>
    <w:rsid w:val="002533BA"/>
    <w:rsid w:val="00261ED9"/>
    <w:rsid w:val="00262F38"/>
    <w:rsid w:val="00266E6D"/>
    <w:rsid w:val="00276332"/>
    <w:rsid w:val="002806C6"/>
    <w:rsid w:val="00297E54"/>
    <w:rsid w:val="002A5004"/>
    <w:rsid w:val="002D5EBE"/>
    <w:rsid w:val="002E1FA4"/>
    <w:rsid w:val="002F5FF6"/>
    <w:rsid w:val="00304087"/>
    <w:rsid w:val="003042FE"/>
    <w:rsid w:val="00314DF9"/>
    <w:rsid w:val="003326EB"/>
    <w:rsid w:val="00343726"/>
    <w:rsid w:val="0036445D"/>
    <w:rsid w:val="00367305"/>
    <w:rsid w:val="00372456"/>
    <w:rsid w:val="00375E69"/>
    <w:rsid w:val="0039520E"/>
    <w:rsid w:val="00396152"/>
    <w:rsid w:val="003B25CB"/>
    <w:rsid w:val="003B5A06"/>
    <w:rsid w:val="003B5F7A"/>
    <w:rsid w:val="003C15C8"/>
    <w:rsid w:val="003C286D"/>
    <w:rsid w:val="003C4916"/>
    <w:rsid w:val="003C6E80"/>
    <w:rsid w:val="003D3A58"/>
    <w:rsid w:val="003E1654"/>
    <w:rsid w:val="003F09A4"/>
    <w:rsid w:val="003F405C"/>
    <w:rsid w:val="003F4B07"/>
    <w:rsid w:val="003F4C25"/>
    <w:rsid w:val="003F547D"/>
    <w:rsid w:val="003F779E"/>
    <w:rsid w:val="00405C2C"/>
    <w:rsid w:val="0042056C"/>
    <w:rsid w:val="004212E0"/>
    <w:rsid w:val="00421F5C"/>
    <w:rsid w:val="004304F7"/>
    <w:rsid w:val="00434D67"/>
    <w:rsid w:val="00442324"/>
    <w:rsid w:val="00462232"/>
    <w:rsid w:val="0047383A"/>
    <w:rsid w:val="004875F4"/>
    <w:rsid w:val="004B2C79"/>
    <w:rsid w:val="004C19E1"/>
    <w:rsid w:val="004C5653"/>
    <w:rsid w:val="004C5FCE"/>
    <w:rsid w:val="004E49F2"/>
    <w:rsid w:val="004E6BB7"/>
    <w:rsid w:val="004F1593"/>
    <w:rsid w:val="00505E0E"/>
    <w:rsid w:val="00506053"/>
    <w:rsid w:val="005172E0"/>
    <w:rsid w:val="00522713"/>
    <w:rsid w:val="00531FE4"/>
    <w:rsid w:val="00551D0D"/>
    <w:rsid w:val="00563BB6"/>
    <w:rsid w:val="005A3142"/>
    <w:rsid w:val="005B4657"/>
    <w:rsid w:val="005B672E"/>
    <w:rsid w:val="005F2323"/>
    <w:rsid w:val="006015AA"/>
    <w:rsid w:val="0060480F"/>
    <w:rsid w:val="006232F9"/>
    <w:rsid w:val="00632C27"/>
    <w:rsid w:val="00634C3A"/>
    <w:rsid w:val="0066594F"/>
    <w:rsid w:val="00677948"/>
    <w:rsid w:val="00681050"/>
    <w:rsid w:val="00685E12"/>
    <w:rsid w:val="0068649A"/>
    <w:rsid w:val="006A0655"/>
    <w:rsid w:val="006A60A5"/>
    <w:rsid w:val="006A70BC"/>
    <w:rsid w:val="006B315B"/>
    <w:rsid w:val="006B6A8B"/>
    <w:rsid w:val="006C24CA"/>
    <w:rsid w:val="006C43A6"/>
    <w:rsid w:val="006C773B"/>
    <w:rsid w:val="006D0240"/>
    <w:rsid w:val="006D046D"/>
    <w:rsid w:val="006D3B5C"/>
    <w:rsid w:val="006F1047"/>
    <w:rsid w:val="007013F8"/>
    <w:rsid w:val="00701449"/>
    <w:rsid w:val="007021BD"/>
    <w:rsid w:val="00703C2B"/>
    <w:rsid w:val="00714334"/>
    <w:rsid w:val="00730139"/>
    <w:rsid w:val="0074312E"/>
    <w:rsid w:val="007641F6"/>
    <w:rsid w:val="00765A8D"/>
    <w:rsid w:val="00784CC5"/>
    <w:rsid w:val="0079153D"/>
    <w:rsid w:val="007946CC"/>
    <w:rsid w:val="007A203B"/>
    <w:rsid w:val="007A2DCF"/>
    <w:rsid w:val="007A72CB"/>
    <w:rsid w:val="007B2F4E"/>
    <w:rsid w:val="007B5A97"/>
    <w:rsid w:val="007C20C2"/>
    <w:rsid w:val="007D617D"/>
    <w:rsid w:val="0080112D"/>
    <w:rsid w:val="00803A1E"/>
    <w:rsid w:val="0081364A"/>
    <w:rsid w:val="00813F41"/>
    <w:rsid w:val="00865DDD"/>
    <w:rsid w:val="00866D79"/>
    <w:rsid w:val="00873666"/>
    <w:rsid w:val="00881B2D"/>
    <w:rsid w:val="00884721"/>
    <w:rsid w:val="008A44AA"/>
    <w:rsid w:val="008B01CE"/>
    <w:rsid w:val="008B03E0"/>
    <w:rsid w:val="008B32CA"/>
    <w:rsid w:val="008C05A5"/>
    <w:rsid w:val="008D10E1"/>
    <w:rsid w:val="008D1667"/>
    <w:rsid w:val="008D18DA"/>
    <w:rsid w:val="008D59C8"/>
    <w:rsid w:val="008E1343"/>
    <w:rsid w:val="008F2AD2"/>
    <w:rsid w:val="008F4E69"/>
    <w:rsid w:val="008F64FC"/>
    <w:rsid w:val="0092095A"/>
    <w:rsid w:val="009307FD"/>
    <w:rsid w:val="00990675"/>
    <w:rsid w:val="009A3D34"/>
    <w:rsid w:val="009B06EC"/>
    <w:rsid w:val="009B4557"/>
    <w:rsid w:val="009D7714"/>
    <w:rsid w:val="009E7132"/>
    <w:rsid w:val="00A0357E"/>
    <w:rsid w:val="00A2227D"/>
    <w:rsid w:val="00A53ECE"/>
    <w:rsid w:val="00A71E69"/>
    <w:rsid w:val="00A75CAD"/>
    <w:rsid w:val="00A81794"/>
    <w:rsid w:val="00A82479"/>
    <w:rsid w:val="00A95B7E"/>
    <w:rsid w:val="00AB00E5"/>
    <w:rsid w:val="00AC0598"/>
    <w:rsid w:val="00AC3A7E"/>
    <w:rsid w:val="00AE3AEE"/>
    <w:rsid w:val="00AF6C8E"/>
    <w:rsid w:val="00AF75A2"/>
    <w:rsid w:val="00B06142"/>
    <w:rsid w:val="00B06F15"/>
    <w:rsid w:val="00B079AB"/>
    <w:rsid w:val="00B230D3"/>
    <w:rsid w:val="00B748DD"/>
    <w:rsid w:val="00B74DB1"/>
    <w:rsid w:val="00B83ED9"/>
    <w:rsid w:val="00B87A81"/>
    <w:rsid w:val="00BA057D"/>
    <w:rsid w:val="00BA1835"/>
    <w:rsid w:val="00BB2DCD"/>
    <w:rsid w:val="00BC10AC"/>
    <w:rsid w:val="00BC28D5"/>
    <w:rsid w:val="00BE4BA8"/>
    <w:rsid w:val="00C004BB"/>
    <w:rsid w:val="00C34AEA"/>
    <w:rsid w:val="00C5443E"/>
    <w:rsid w:val="00C84647"/>
    <w:rsid w:val="00C85C9E"/>
    <w:rsid w:val="00C864DA"/>
    <w:rsid w:val="00C916D4"/>
    <w:rsid w:val="00CB5F0F"/>
    <w:rsid w:val="00CC3651"/>
    <w:rsid w:val="00CC4BE3"/>
    <w:rsid w:val="00CC5642"/>
    <w:rsid w:val="00CD7813"/>
    <w:rsid w:val="00CE5378"/>
    <w:rsid w:val="00CE6382"/>
    <w:rsid w:val="00CF101E"/>
    <w:rsid w:val="00CF1402"/>
    <w:rsid w:val="00CF2A82"/>
    <w:rsid w:val="00D16642"/>
    <w:rsid w:val="00D20F7B"/>
    <w:rsid w:val="00D22EE8"/>
    <w:rsid w:val="00D25133"/>
    <w:rsid w:val="00D3665F"/>
    <w:rsid w:val="00D36CDE"/>
    <w:rsid w:val="00D37F4A"/>
    <w:rsid w:val="00D45A25"/>
    <w:rsid w:val="00D572C6"/>
    <w:rsid w:val="00D61A5E"/>
    <w:rsid w:val="00D63CF2"/>
    <w:rsid w:val="00D65A43"/>
    <w:rsid w:val="00D7433E"/>
    <w:rsid w:val="00D859E7"/>
    <w:rsid w:val="00D87EE5"/>
    <w:rsid w:val="00D92E11"/>
    <w:rsid w:val="00D96982"/>
    <w:rsid w:val="00D96DB6"/>
    <w:rsid w:val="00DA6A7E"/>
    <w:rsid w:val="00DB2DB7"/>
    <w:rsid w:val="00DB4256"/>
    <w:rsid w:val="00DB6777"/>
    <w:rsid w:val="00DC042D"/>
    <w:rsid w:val="00DC10C1"/>
    <w:rsid w:val="00DD02B7"/>
    <w:rsid w:val="00DE01AD"/>
    <w:rsid w:val="00DE687B"/>
    <w:rsid w:val="00DF4913"/>
    <w:rsid w:val="00DF605C"/>
    <w:rsid w:val="00DF68A1"/>
    <w:rsid w:val="00E0591B"/>
    <w:rsid w:val="00E1060C"/>
    <w:rsid w:val="00E15FA2"/>
    <w:rsid w:val="00E179AE"/>
    <w:rsid w:val="00E23785"/>
    <w:rsid w:val="00E23DE8"/>
    <w:rsid w:val="00E30A4F"/>
    <w:rsid w:val="00E323D1"/>
    <w:rsid w:val="00E4229A"/>
    <w:rsid w:val="00E444A3"/>
    <w:rsid w:val="00E45813"/>
    <w:rsid w:val="00E5312D"/>
    <w:rsid w:val="00E6174F"/>
    <w:rsid w:val="00E65CB8"/>
    <w:rsid w:val="00E81BE1"/>
    <w:rsid w:val="00E85FA1"/>
    <w:rsid w:val="00E874BF"/>
    <w:rsid w:val="00E92924"/>
    <w:rsid w:val="00EC2B98"/>
    <w:rsid w:val="00EC5B77"/>
    <w:rsid w:val="00ED163B"/>
    <w:rsid w:val="00ED62B5"/>
    <w:rsid w:val="00EE4942"/>
    <w:rsid w:val="00EE5755"/>
    <w:rsid w:val="00EE6AAF"/>
    <w:rsid w:val="00F21336"/>
    <w:rsid w:val="00F220A1"/>
    <w:rsid w:val="00F3142D"/>
    <w:rsid w:val="00F32294"/>
    <w:rsid w:val="00F40980"/>
    <w:rsid w:val="00F47046"/>
    <w:rsid w:val="00F50E14"/>
    <w:rsid w:val="00F54269"/>
    <w:rsid w:val="00F71B6C"/>
    <w:rsid w:val="00F86F52"/>
    <w:rsid w:val="00FA59D7"/>
    <w:rsid w:val="00FB1EF4"/>
    <w:rsid w:val="00FC1A44"/>
    <w:rsid w:val="00FC7F43"/>
    <w:rsid w:val="00FD5256"/>
    <w:rsid w:val="00FD73ED"/>
    <w:rsid w:val="00FF0D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bdattabbe@gmail.com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C83704-AD1D-4AB7-AF9F-D494CAD51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642</Words>
  <Characters>3533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3</cp:revision>
  <cp:lastPrinted>2021-05-07T10:46:00Z</cp:lastPrinted>
  <dcterms:created xsi:type="dcterms:W3CDTF">2021-05-07T10:39:00Z</dcterms:created>
  <dcterms:modified xsi:type="dcterms:W3CDTF">2021-05-07T11:15:00Z</dcterms:modified>
</cp:coreProperties>
</file>