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2DF2" w14:textId="718CCE46" w:rsidR="00C0605F" w:rsidRPr="003C3865" w:rsidRDefault="00C0605F" w:rsidP="00660453">
      <w:pPr>
        <w:jc w:val="center"/>
        <w:rPr>
          <w:rFonts w:ascii="Century Gothic" w:hAnsi="Century Gothic" w:cstheme="majorBidi"/>
          <w:b/>
          <w:bCs/>
          <w:sz w:val="24"/>
          <w:szCs w:val="24"/>
          <w:u w:val="single"/>
        </w:rPr>
      </w:pPr>
      <w:r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PLAN </w:t>
      </w:r>
      <w:r w:rsidR="006E4E62"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>PREVISIONNEL</w:t>
      </w:r>
      <w:r w:rsidR="00837B83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>DE PASSATION DES MARCHES</w:t>
      </w:r>
      <w:r w:rsidR="00156100"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="00660453">
        <w:rPr>
          <w:rFonts w:ascii="Century Gothic" w:hAnsi="Century Gothic" w:cstheme="majorBidi"/>
          <w:b/>
          <w:bCs/>
          <w:sz w:val="24"/>
          <w:szCs w:val="24"/>
          <w:u w:val="single"/>
        </w:rPr>
        <w:t>–</w:t>
      </w:r>
      <w:r w:rsidR="00156100"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PPM</w:t>
      </w:r>
      <w:r w:rsidR="00660453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PREMIERE ACTUALISATION</w:t>
      </w:r>
    </w:p>
    <w:p w14:paraId="2ECA5DA7" w14:textId="13438F29" w:rsidR="00C0605F" w:rsidRPr="00660453" w:rsidRDefault="00DE2B13" w:rsidP="00491EC0">
      <w:pPr>
        <w:jc w:val="center"/>
        <w:rPr>
          <w:rFonts w:ascii="Century Gothic" w:hAnsi="Century Gothic" w:cstheme="majorBidi"/>
          <w:b/>
          <w:bCs/>
          <w:sz w:val="24"/>
          <w:szCs w:val="24"/>
          <w:u w:val="single"/>
        </w:rPr>
      </w:pPr>
      <w:r w:rsidRPr="00660453">
        <w:rPr>
          <w:rFonts w:ascii="Century Gothic" w:hAnsi="Century Gothic" w:cstheme="majorBidi"/>
          <w:b/>
          <w:bCs/>
          <w:sz w:val="24"/>
          <w:szCs w:val="24"/>
          <w:u w:val="single"/>
        </w:rPr>
        <w:t>Année</w:t>
      </w:r>
      <w:r w:rsidR="00156100" w:rsidRPr="00660453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202</w:t>
      </w:r>
      <w:r w:rsidR="00D44970" w:rsidRPr="00660453">
        <w:rPr>
          <w:rFonts w:ascii="Century Gothic" w:hAnsi="Century Gothic" w:cstheme="majorBidi"/>
          <w:b/>
          <w:bCs/>
          <w:sz w:val="24"/>
          <w:szCs w:val="24"/>
          <w:u w:val="single"/>
        </w:rPr>
        <w:t>3</w:t>
      </w:r>
    </w:p>
    <w:tbl>
      <w:tblPr>
        <w:tblStyle w:val="Grilledutableau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275"/>
        <w:gridCol w:w="1588"/>
        <w:gridCol w:w="1106"/>
        <w:gridCol w:w="1275"/>
        <w:gridCol w:w="1447"/>
        <w:gridCol w:w="1701"/>
        <w:gridCol w:w="1417"/>
        <w:gridCol w:w="1418"/>
        <w:gridCol w:w="1247"/>
      </w:tblGrid>
      <w:tr w:rsidR="00AA2BE9" w:rsidRPr="003C3865" w14:paraId="35F9F904" w14:textId="77777777" w:rsidTr="00FA6608">
        <w:tc>
          <w:tcPr>
            <w:tcW w:w="1418" w:type="dxa"/>
            <w:vAlign w:val="center"/>
          </w:tcPr>
          <w:p w14:paraId="2477A7EF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2127" w:type="dxa"/>
            <w:vAlign w:val="center"/>
          </w:tcPr>
          <w:p w14:paraId="1D72549E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Réalisations Envisagées</w:t>
            </w:r>
          </w:p>
        </w:tc>
        <w:tc>
          <w:tcPr>
            <w:tcW w:w="1275" w:type="dxa"/>
            <w:vAlign w:val="center"/>
          </w:tcPr>
          <w:p w14:paraId="4624EE3D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Service ou Direction Maitre d’Ouvrage</w:t>
            </w:r>
          </w:p>
        </w:tc>
        <w:tc>
          <w:tcPr>
            <w:tcW w:w="1588" w:type="dxa"/>
            <w:vAlign w:val="center"/>
          </w:tcPr>
          <w:p w14:paraId="11D486E2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Source de Financement</w:t>
            </w:r>
          </w:p>
        </w:tc>
        <w:tc>
          <w:tcPr>
            <w:tcW w:w="1106" w:type="dxa"/>
            <w:vAlign w:val="center"/>
          </w:tcPr>
          <w:p w14:paraId="21475515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Cout Estimatif</w:t>
            </w:r>
          </w:p>
        </w:tc>
        <w:tc>
          <w:tcPr>
            <w:tcW w:w="1275" w:type="dxa"/>
            <w:vAlign w:val="center"/>
          </w:tcPr>
          <w:p w14:paraId="4897DD52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Type de Marché</w:t>
            </w:r>
          </w:p>
        </w:tc>
        <w:tc>
          <w:tcPr>
            <w:tcW w:w="1447" w:type="dxa"/>
            <w:vAlign w:val="center"/>
          </w:tcPr>
          <w:p w14:paraId="051272B4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Mode de Passation</w:t>
            </w:r>
          </w:p>
        </w:tc>
        <w:tc>
          <w:tcPr>
            <w:tcW w:w="1701" w:type="dxa"/>
            <w:vAlign w:val="center"/>
          </w:tcPr>
          <w:p w14:paraId="2FC703B0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de lancement de la procédure de sélection</w:t>
            </w:r>
          </w:p>
        </w:tc>
        <w:tc>
          <w:tcPr>
            <w:tcW w:w="1417" w:type="dxa"/>
            <w:vAlign w:val="center"/>
          </w:tcPr>
          <w:p w14:paraId="00E5356F" w14:textId="77777777" w:rsidR="00AA2BE9" w:rsidRPr="003C3865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d’attribution du contrat</w:t>
            </w:r>
          </w:p>
        </w:tc>
        <w:tc>
          <w:tcPr>
            <w:tcW w:w="1418" w:type="dxa"/>
            <w:vAlign w:val="center"/>
          </w:tcPr>
          <w:p w14:paraId="743F832A" w14:textId="77777777" w:rsidR="00AA2BE9" w:rsidRPr="003C3865" w:rsidRDefault="00AA2BE9" w:rsidP="00AA2BE9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d’achèvement</w:t>
            </w:r>
          </w:p>
        </w:tc>
        <w:tc>
          <w:tcPr>
            <w:tcW w:w="1247" w:type="dxa"/>
            <w:vAlign w:val="center"/>
          </w:tcPr>
          <w:p w14:paraId="4397EA07" w14:textId="77777777" w:rsidR="00AA2BE9" w:rsidRPr="003C3865" w:rsidRDefault="00AA2BE9" w:rsidP="00AA2BE9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Durée d’exécution</w:t>
            </w:r>
          </w:p>
        </w:tc>
      </w:tr>
      <w:tr w:rsidR="006E4E62" w:rsidRPr="003C3865" w14:paraId="7CB4FEFB" w14:textId="77777777" w:rsidTr="00FA6608">
        <w:trPr>
          <w:trHeight w:val="1344"/>
        </w:trPr>
        <w:tc>
          <w:tcPr>
            <w:tcW w:w="1418" w:type="dxa"/>
            <w:vAlign w:val="center"/>
          </w:tcPr>
          <w:p w14:paraId="23CA2F8C" w14:textId="4E6C54A0" w:rsidR="006E4E62" w:rsidRPr="003C3865" w:rsidRDefault="006E4E62" w:rsidP="00DE2B13">
            <w:pPr>
              <w:rPr>
                <w:rFonts w:ascii="Century Gothic" w:hAnsi="Century Gothic" w:cstheme="majorBidi"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sz w:val="20"/>
                <w:szCs w:val="20"/>
              </w:rPr>
              <w:t>01/</w:t>
            </w:r>
            <w:r w:rsidR="00D44970">
              <w:rPr>
                <w:rFonts w:ascii="Century Gothic" w:hAnsi="Century Gothic" w:cstheme="majorBidi"/>
                <w:sz w:val="20"/>
                <w:szCs w:val="20"/>
              </w:rPr>
              <w:t>F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 w:rsidR="00460E50">
              <w:rPr>
                <w:rFonts w:ascii="Century Gothic" w:hAnsi="Century Gothic" w:cstheme="majorBidi"/>
                <w:sz w:val="20"/>
                <w:szCs w:val="20"/>
              </w:rPr>
              <w:t>LNTP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 w:rsidR="00460E50">
              <w:rPr>
                <w:rFonts w:ascii="Century Gothic" w:hAnsi="Century Gothic" w:cstheme="majorBidi"/>
                <w:sz w:val="20"/>
                <w:szCs w:val="20"/>
              </w:rPr>
              <w:t>CPMP</w:t>
            </w:r>
            <w:r w:rsidR="002842E1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202</w:t>
            </w:r>
            <w:r w:rsidR="00D44970">
              <w:rPr>
                <w:rFonts w:ascii="Century Gothic" w:hAnsi="Century Gothic" w:cstheme="majorBidi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1E8EE288" w14:textId="6E7D2399" w:rsidR="006E4E62" w:rsidRPr="003C3865" w:rsidRDefault="00D44970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Acquisition de matériel technique du LNTP</w:t>
            </w:r>
          </w:p>
        </w:tc>
        <w:tc>
          <w:tcPr>
            <w:tcW w:w="1275" w:type="dxa"/>
            <w:vAlign w:val="center"/>
          </w:tcPr>
          <w:p w14:paraId="6A95389F" w14:textId="7BD26D01" w:rsidR="006E4E62" w:rsidRPr="003C3865" w:rsidRDefault="00BC7C43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88" w:type="dxa"/>
            <w:vAlign w:val="center"/>
          </w:tcPr>
          <w:p w14:paraId="79AA14F5" w14:textId="1ECA5A81" w:rsidR="006E4E62" w:rsidRPr="003C3865" w:rsidRDefault="00BC7C43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Budget </w:t>
            </w:r>
            <w:r w:rsidR="001E628A">
              <w:rPr>
                <w:rFonts w:ascii="Century Gothic" w:hAnsi="Century Gothic" w:cstheme="majorBidi"/>
                <w:sz w:val="20"/>
                <w:szCs w:val="20"/>
              </w:rPr>
              <w:t>Etat</w:t>
            </w:r>
            <w:r w:rsidR="001E1329">
              <w:rPr>
                <w:rFonts w:ascii="Century Gothic" w:hAnsi="Century Gothic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CF2FC1C" w14:textId="2DB3B426" w:rsidR="006E4E62" w:rsidRPr="003C3865" w:rsidRDefault="001855F2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0BE7072" w14:textId="16104A1C" w:rsidR="006E4E62" w:rsidRPr="003C3865" w:rsidRDefault="00D44970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Fourniture</w:t>
            </w:r>
            <w:r w:rsidR="00927B5A">
              <w:rPr>
                <w:rFonts w:ascii="Century Gothic" w:hAnsi="Century Gothic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04ECC10D" w14:textId="337A2FFC" w:rsidR="006E4E62" w:rsidRPr="003C3865" w:rsidRDefault="00435CE8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Appel d’offres restreint</w:t>
            </w:r>
          </w:p>
        </w:tc>
        <w:tc>
          <w:tcPr>
            <w:tcW w:w="1701" w:type="dxa"/>
            <w:vAlign w:val="center"/>
          </w:tcPr>
          <w:p w14:paraId="09B6B7F6" w14:textId="568F0BF2" w:rsidR="006E4E62" w:rsidRPr="003C3865" w:rsidRDefault="00D44970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01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0</w:t>
            </w:r>
            <w:r w:rsidR="009306C0">
              <w:rPr>
                <w:rFonts w:ascii="Century Gothic" w:hAnsi="Century Gothic" w:cstheme="majorBidi"/>
                <w:sz w:val="20"/>
                <w:szCs w:val="20"/>
              </w:rPr>
              <w:t>6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/202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41BC2099" w14:textId="2976D420" w:rsidR="006E4E62" w:rsidRPr="003C3865" w:rsidRDefault="00435CE8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01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 w:rsidR="00D44970">
              <w:rPr>
                <w:rFonts w:ascii="Century Gothic" w:hAnsi="Century Gothic" w:cstheme="majorBidi"/>
                <w:sz w:val="20"/>
                <w:szCs w:val="20"/>
              </w:rPr>
              <w:t>0</w:t>
            </w:r>
            <w:r w:rsidR="009306C0">
              <w:rPr>
                <w:rFonts w:ascii="Century Gothic" w:hAnsi="Century Gothic" w:cstheme="majorBidi"/>
                <w:sz w:val="20"/>
                <w:szCs w:val="20"/>
              </w:rPr>
              <w:t>7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/202</w:t>
            </w:r>
            <w:r w:rsidR="00D44970">
              <w:rPr>
                <w:rFonts w:ascii="Century Gothic" w:hAnsi="Century Gothic" w:cstheme="majorBid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93B6B51" w14:textId="7924B355" w:rsidR="006E4E62" w:rsidRPr="003C3865" w:rsidRDefault="00D44970" w:rsidP="00D44970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  </w:t>
            </w:r>
            <w:r w:rsidR="00435CE8">
              <w:rPr>
                <w:rFonts w:ascii="Century Gothic" w:hAnsi="Century Gothic" w:cstheme="majorBidi"/>
                <w:sz w:val="20"/>
                <w:szCs w:val="20"/>
              </w:rPr>
              <w:t>01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 w:rsidR="000449CA">
              <w:rPr>
                <w:rFonts w:ascii="Century Gothic" w:hAnsi="Century Gothic" w:cstheme="majorBidi"/>
                <w:sz w:val="20"/>
                <w:szCs w:val="20"/>
              </w:rPr>
              <w:t>12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/2023</w:t>
            </w:r>
          </w:p>
        </w:tc>
        <w:tc>
          <w:tcPr>
            <w:tcW w:w="1247" w:type="dxa"/>
            <w:vAlign w:val="center"/>
          </w:tcPr>
          <w:p w14:paraId="2790E52F" w14:textId="2626F88A" w:rsidR="006E4E62" w:rsidRPr="003C3865" w:rsidRDefault="00D44970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</w:t>
            </w:r>
            <w:r w:rsidR="000449CA">
              <w:rPr>
                <w:rFonts w:ascii="Century Gothic" w:hAnsi="Century Gothic" w:cstheme="majorBidi"/>
                <w:sz w:val="20"/>
                <w:szCs w:val="20"/>
              </w:rPr>
              <w:t xml:space="preserve">5 </w:t>
            </w:r>
            <w:r w:rsidR="001B356D">
              <w:rPr>
                <w:rFonts w:ascii="Century Gothic" w:hAnsi="Century Gothic" w:cstheme="majorBidi"/>
                <w:sz w:val="20"/>
                <w:szCs w:val="20"/>
              </w:rPr>
              <w:t>Mois</w:t>
            </w:r>
          </w:p>
        </w:tc>
      </w:tr>
      <w:tr w:rsidR="005632C6" w:rsidRPr="003C3865" w14:paraId="6762B752" w14:textId="77777777" w:rsidTr="00FA6608">
        <w:trPr>
          <w:trHeight w:val="1344"/>
        </w:trPr>
        <w:tc>
          <w:tcPr>
            <w:tcW w:w="1418" w:type="dxa"/>
            <w:vAlign w:val="center"/>
          </w:tcPr>
          <w:p w14:paraId="698EEA1E" w14:textId="77777777" w:rsidR="005632C6" w:rsidRPr="003C3865" w:rsidRDefault="005632C6" w:rsidP="005D34EA">
            <w:pPr>
              <w:rPr>
                <w:rFonts w:ascii="Century Gothic" w:hAnsi="Century Gothic" w:cstheme="majorBidi"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sz w:val="20"/>
                <w:szCs w:val="20"/>
              </w:rPr>
              <w:t>01/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F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LNTP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CPMP/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202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AB86EE5" w14:textId="2A92721A" w:rsidR="005632C6" w:rsidRDefault="00A12B7A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Acquisition</w:t>
            </w:r>
            <w:r w:rsidR="005632C6">
              <w:rPr>
                <w:rFonts w:ascii="Century Gothic" w:hAnsi="Century Gothic" w:cstheme="majorBidi"/>
                <w:sz w:val="20"/>
                <w:szCs w:val="20"/>
              </w:rPr>
              <w:t xml:space="preserve"> des Véhicules</w:t>
            </w:r>
          </w:p>
          <w:p w14:paraId="0083138C" w14:textId="77777777" w:rsidR="005632C6" w:rsidRPr="003C3865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9198DB" w14:textId="77777777" w:rsidR="005632C6" w:rsidRPr="003C3865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88" w:type="dxa"/>
            <w:vAlign w:val="center"/>
          </w:tcPr>
          <w:p w14:paraId="4FA1EFD6" w14:textId="000936E0" w:rsidR="005632C6" w:rsidRPr="003C3865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</w:t>
            </w:r>
            <w:r w:rsidR="00A12B7A">
              <w:rPr>
                <w:rFonts w:ascii="Century Gothic" w:hAnsi="Century Gothic" w:cstheme="majorBidi"/>
                <w:sz w:val="20"/>
                <w:szCs w:val="20"/>
              </w:rPr>
              <w:t xml:space="preserve"> Convention</w:t>
            </w:r>
            <w:r>
              <w:rPr>
                <w:rFonts w:ascii="Century Gothic" w:hAnsi="Century Gothic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B4CDC07" w14:textId="0ADC85FD" w:rsidR="005632C6" w:rsidRPr="003C3865" w:rsidRDefault="001855F2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1EA1A786" w14:textId="77777777" w:rsidR="005632C6" w:rsidRPr="003C3865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</w:t>
            </w:r>
          </w:p>
        </w:tc>
        <w:tc>
          <w:tcPr>
            <w:tcW w:w="1447" w:type="dxa"/>
            <w:vAlign w:val="center"/>
          </w:tcPr>
          <w:p w14:paraId="3AA49540" w14:textId="77777777" w:rsidR="005632C6" w:rsidRPr="003C3865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Consultation simplifiée</w:t>
            </w:r>
          </w:p>
        </w:tc>
        <w:tc>
          <w:tcPr>
            <w:tcW w:w="1701" w:type="dxa"/>
            <w:vAlign w:val="center"/>
          </w:tcPr>
          <w:p w14:paraId="56FE7C5C" w14:textId="77777777" w:rsidR="005632C6" w:rsidRDefault="005632C6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02/10/2023</w:t>
            </w:r>
          </w:p>
          <w:p w14:paraId="7BF5B387" w14:textId="77777777" w:rsidR="005632C6" w:rsidRPr="003C3865" w:rsidRDefault="005632C6" w:rsidP="005D34EA">
            <w:pPr>
              <w:rPr>
                <w:rFonts w:ascii="Century Gothic" w:hAnsi="Century Gothic" w:cstheme="maj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F547A5" w14:textId="202FA1CB" w:rsidR="005632C6" w:rsidRPr="003C3865" w:rsidRDefault="00A12B7A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02/11/2023</w:t>
            </w:r>
          </w:p>
        </w:tc>
        <w:tc>
          <w:tcPr>
            <w:tcW w:w="1418" w:type="dxa"/>
            <w:vAlign w:val="center"/>
          </w:tcPr>
          <w:p w14:paraId="2BCA3353" w14:textId="1D7786A9" w:rsidR="005632C6" w:rsidRPr="003C3865" w:rsidRDefault="00A12B7A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17/11/2023</w:t>
            </w:r>
          </w:p>
        </w:tc>
        <w:tc>
          <w:tcPr>
            <w:tcW w:w="1247" w:type="dxa"/>
            <w:vAlign w:val="center"/>
          </w:tcPr>
          <w:p w14:paraId="071FBB57" w14:textId="0CD8CE3C" w:rsidR="005632C6" w:rsidRPr="003C3865" w:rsidRDefault="00A12B7A" w:rsidP="005D34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15 jours</w:t>
            </w:r>
          </w:p>
        </w:tc>
      </w:tr>
    </w:tbl>
    <w:p w14:paraId="511F9FE7" w14:textId="77777777" w:rsidR="005632C6" w:rsidRPr="003C3865" w:rsidRDefault="005632C6" w:rsidP="005632C6">
      <w:pPr>
        <w:rPr>
          <w:rFonts w:ascii="Century Gothic" w:hAnsi="Century Gothic" w:cstheme="majorBidi"/>
          <w:sz w:val="20"/>
          <w:szCs w:val="20"/>
        </w:rPr>
      </w:pPr>
    </w:p>
    <w:p w14:paraId="454635F6" w14:textId="77777777" w:rsidR="005632C6" w:rsidRPr="003C3865" w:rsidRDefault="005632C6" w:rsidP="005632C6">
      <w:pPr>
        <w:tabs>
          <w:tab w:val="left" w:pos="11748"/>
        </w:tabs>
        <w:rPr>
          <w:rFonts w:ascii="Century Gothic" w:hAnsi="Century Gothic" w:cstheme="majorBidi"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ab/>
        <w:t>Nouakchott, le 13/09/2023</w:t>
      </w:r>
    </w:p>
    <w:p w14:paraId="03149BCC" w14:textId="2AD21898" w:rsidR="00F944C4" w:rsidRDefault="005632C6" w:rsidP="005632C6">
      <w:pPr>
        <w:ind w:left="11328" w:firstLine="708"/>
        <w:rPr>
          <w:rFonts w:ascii="Century Gothic" w:hAnsi="Century Gothic" w:cstheme="majorBidi"/>
          <w:b/>
          <w:bCs/>
          <w:sz w:val="20"/>
          <w:szCs w:val="20"/>
        </w:rPr>
      </w:pPr>
      <w:r>
        <w:rPr>
          <w:rFonts w:ascii="Century Gothic" w:hAnsi="Century Gothic" w:cstheme="majorBidi"/>
          <w:b/>
          <w:bCs/>
          <w:sz w:val="20"/>
          <w:szCs w:val="20"/>
        </w:rPr>
        <w:t>La Directrice Générale</w:t>
      </w:r>
    </w:p>
    <w:p w14:paraId="4432BCA6" w14:textId="7885512C" w:rsidR="00F944C4" w:rsidRDefault="000E0DDD" w:rsidP="00D44970">
      <w:pPr>
        <w:ind w:left="11328" w:firstLine="708"/>
        <w:rPr>
          <w:rFonts w:ascii="Century Gothic" w:hAnsi="Century Gothic" w:cstheme="majorBidi"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 xml:space="preserve"> </w:t>
      </w:r>
    </w:p>
    <w:sectPr w:rsidR="00F944C4" w:rsidSect="00AA2BE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F2FA" w14:textId="77777777" w:rsidR="00270DDF" w:rsidRDefault="00270DDF" w:rsidP="00491EC0">
      <w:pPr>
        <w:spacing w:after="0" w:line="240" w:lineRule="auto"/>
      </w:pPr>
      <w:r>
        <w:separator/>
      </w:r>
    </w:p>
  </w:endnote>
  <w:endnote w:type="continuationSeparator" w:id="0">
    <w:p w14:paraId="24F51500" w14:textId="77777777" w:rsidR="00270DDF" w:rsidRDefault="00270DDF" w:rsidP="0049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CFA2" w14:textId="77777777" w:rsidR="00270DDF" w:rsidRDefault="00270DDF" w:rsidP="00491EC0">
      <w:pPr>
        <w:spacing w:after="0" w:line="240" w:lineRule="auto"/>
      </w:pPr>
      <w:r>
        <w:separator/>
      </w:r>
    </w:p>
  </w:footnote>
  <w:footnote w:type="continuationSeparator" w:id="0">
    <w:p w14:paraId="17463559" w14:textId="77777777" w:rsidR="00270DDF" w:rsidRDefault="00270DDF" w:rsidP="0049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B508" w14:textId="77777777" w:rsidR="00491EC0" w:rsidRPr="003C3865" w:rsidRDefault="00491EC0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 w:rsidRPr="003C3865">
      <w:rPr>
        <w:rFonts w:ascii="Century Gothic" w:hAnsi="Century Gothic" w:cstheme="majorBidi"/>
        <w:sz w:val="24"/>
        <w:szCs w:val="24"/>
      </w:rPr>
      <w:t>REPUBLIQUE ISLAMIQUE DE MAURITANIE</w:t>
    </w:r>
  </w:p>
  <w:p w14:paraId="51E7B2EC" w14:textId="0930D8AC" w:rsidR="00491EC0" w:rsidRDefault="00BC7C43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MINISTERE DE L’EQUIPEMENT ET DES TRANSPORTS</w:t>
    </w:r>
  </w:p>
  <w:p w14:paraId="165FC3CB" w14:textId="77777777" w:rsidR="00660453" w:rsidRDefault="00BC7C43" w:rsidP="00660453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LABORATOIR</w:t>
    </w:r>
    <w:r w:rsidR="00660453">
      <w:rPr>
        <w:rFonts w:ascii="Century Gothic" w:hAnsi="Century Gothic" w:cstheme="majorBidi"/>
        <w:sz w:val="24"/>
        <w:szCs w:val="24"/>
      </w:rPr>
      <w:t>E</w:t>
    </w:r>
  </w:p>
  <w:p w14:paraId="6904B2AA" w14:textId="4C19D727" w:rsidR="00491EC0" w:rsidRPr="00491EC0" w:rsidRDefault="00BC7C43" w:rsidP="00660453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 xml:space="preserve"> NATIONAL DES TRAVAUX PUBLICS - LNTP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F"/>
    <w:rsid w:val="000035C5"/>
    <w:rsid w:val="000449CA"/>
    <w:rsid w:val="0005150B"/>
    <w:rsid w:val="00082D38"/>
    <w:rsid w:val="000E0DDD"/>
    <w:rsid w:val="00102FC5"/>
    <w:rsid w:val="00120A0C"/>
    <w:rsid w:val="001227FF"/>
    <w:rsid w:val="00146976"/>
    <w:rsid w:val="00146EE8"/>
    <w:rsid w:val="00156100"/>
    <w:rsid w:val="001855F2"/>
    <w:rsid w:val="001914F3"/>
    <w:rsid w:val="001B356D"/>
    <w:rsid w:val="001C1481"/>
    <w:rsid w:val="001E1329"/>
    <w:rsid w:val="001E628A"/>
    <w:rsid w:val="00270DDF"/>
    <w:rsid w:val="002842E1"/>
    <w:rsid w:val="002E35E0"/>
    <w:rsid w:val="00307EBB"/>
    <w:rsid w:val="00320968"/>
    <w:rsid w:val="00341082"/>
    <w:rsid w:val="00341197"/>
    <w:rsid w:val="003613E1"/>
    <w:rsid w:val="003C3865"/>
    <w:rsid w:val="003F4082"/>
    <w:rsid w:val="00435CE8"/>
    <w:rsid w:val="00460E50"/>
    <w:rsid w:val="00475A34"/>
    <w:rsid w:val="00491EC0"/>
    <w:rsid w:val="004A3EA7"/>
    <w:rsid w:val="004D2578"/>
    <w:rsid w:val="00516332"/>
    <w:rsid w:val="0055587D"/>
    <w:rsid w:val="005632C6"/>
    <w:rsid w:val="005D4210"/>
    <w:rsid w:val="005E4DAB"/>
    <w:rsid w:val="00660453"/>
    <w:rsid w:val="006E4E62"/>
    <w:rsid w:val="007407CE"/>
    <w:rsid w:val="007911EB"/>
    <w:rsid w:val="007972B1"/>
    <w:rsid w:val="007C6781"/>
    <w:rsid w:val="007D1B0C"/>
    <w:rsid w:val="007D3C3B"/>
    <w:rsid w:val="007E22CE"/>
    <w:rsid w:val="00803BC5"/>
    <w:rsid w:val="00826C58"/>
    <w:rsid w:val="00837B83"/>
    <w:rsid w:val="00845109"/>
    <w:rsid w:val="00874E42"/>
    <w:rsid w:val="0089346D"/>
    <w:rsid w:val="008B4FD5"/>
    <w:rsid w:val="00913FE8"/>
    <w:rsid w:val="00927B5A"/>
    <w:rsid w:val="009306C0"/>
    <w:rsid w:val="009922BC"/>
    <w:rsid w:val="009C4D2A"/>
    <w:rsid w:val="00A12B7A"/>
    <w:rsid w:val="00A35B36"/>
    <w:rsid w:val="00A744D1"/>
    <w:rsid w:val="00A87338"/>
    <w:rsid w:val="00A9634D"/>
    <w:rsid w:val="00AA2BE9"/>
    <w:rsid w:val="00AC1622"/>
    <w:rsid w:val="00B342D3"/>
    <w:rsid w:val="00B434F4"/>
    <w:rsid w:val="00B746DA"/>
    <w:rsid w:val="00B914D0"/>
    <w:rsid w:val="00BC7C43"/>
    <w:rsid w:val="00BF7B30"/>
    <w:rsid w:val="00C0605F"/>
    <w:rsid w:val="00CF51B2"/>
    <w:rsid w:val="00D3188D"/>
    <w:rsid w:val="00D44970"/>
    <w:rsid w:val="00D731CD"/>
    <w:rsid w:val="00D76E8C"/>
    <w:rsid w:val="00DE2B13"/>
    <w:rsid w:val="00E2600F"/>
    <w:rsid w:val="00E30222"/>
    <w:rsid w:val="00EB630F"/>
    <w:rsid w:val="00ED755E"/>
    <w:rsid w:val="00EF2A0D"/>
    <w:rsid w:val="00F92445"/>
    <w:rsid w:val="00F944C4"/>
    <w:rsid w:val="00FA6608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32552"/>
  <w15:docId w15:val="{9642744F-B69F-45EF-9AEE-8489128F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6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D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EC0"/>
  </w:style>
  <w:style w:type="paragraph" w:styleId="Pieddepage">
    <w:name w:val="footer"/>
    <w:basedOn w:val="Normal"/>
    <w:link w:val="Pieddepag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ahmedbaba mohamed</cp:lastModifiedBy>
  <cp:revision>2</cp:revision>
  <cp:lastPrinted>2023-09-18T14:57:00Z</cp:lastPrinted>
  <dcterms:created xsi:type="dcterms:W3CDTF">2023-09-18T16:14:00Z</dcterms:created>
  <dcterms:modified xsi:type="dcterms:W3CDTF">2023-09-18T16:14:00Z</dcterms:modified>
</cp:coreProperties>
</file>