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CE" w:rsidRPr="00180F4E" w:rsidRDefault="00E85BC9" w:rsidP="00E85BC9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>PROCES VERBAL DE LA SEANCE DE L’ENTRETIEN ORAL POUR LA SELECTION DU PRESIDENT DE COMMISSION DE PASSATION DES MARCHES PUBLICS DU CNC</w:t>
      </w:r>
    </w:p>
    <w:p w:rsidR="00E85BC9" w:rsidRPr="00094A40" w:rsidRDefault="00E85BC9" w:rsidP="00DB06CE">
      <w:pPr>
        <w:jc w:val="both"/>
        <w:rPr>
          <w:rFonts w:asciiTheme="majorBidi" w:hAnsiTheme="majorBidi" w:cstheme="majorBidi"/>
          <w:sz w:val="16"/>
          <w:szCs w:val="16"/>
        </w:rPr>
      </w:pPr>
    </w:p>
    <w:p w:rsidR="00DB06CE" w:rsidRPr="00180F4E" w:rsidRDefault="00DB06CE" w:rsidP="00DB06CE">
      <w:pPr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 xml:space="preserve">L’an Deux Mille Vingt-Trois et le lundi 16 janvier à 10H30mn, s’est tenue dans le bureau du gestionnaire du Centre National de Cardiologie, Mr </w:t>
      </w:r>
      <w:proofErr w:type="spellStart"/>
      <w:r w:rsidRPr="00180F4E">
        <w:rPr>
          <w:rFonts w:asciiTheme="majorBidi" w:hAnsiTheme="majorBidi" w:cstheme="majorBidi"/>
          <w:sz w:val="22"/>
          <w:szCs w:val="22"/>
        </w:rPr>
        <w:t>Cheikhna</w:t>
      </w:r>
      <w:proofErr w:type="spellEnd"/>
      <w:r w:rsidRPr="00180F4E">
        <w:rPr>
          <w:rFonts w:asciiTheme="majorBidi" w:hAnsiTheme="majorBidi" w:cstheme="majorBidi"/>
          <w:sz w:val="22"/>
          <w:szCs w:val="22"/>
        </w:rPr>
        <w:t xml:space="preserve"> Aba Cheikh </w:t>
      </w:r>
      <w:proofErr w:type="spellStart"/>
      <w:r w:rsidRPr="00180F4E">
        <w:rPr>
          <w:rFonts w:asciiTheme="majorBidi" w:hAnsiTheme="majorBidi" w:cstheme="majorBidi"/>
          <w:sz w:val="22"/>
          <w:szCs w:val="22"/>
        </w:rPr>
        <w:t>Abdellah</w:t>
      </w:r>
      <w:proofErr w:type="spellEnd"/>
      <w:r w:rsidRPr="00180F4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80F4E">
        <w:rPr>
          <w:rFonts w:asciiTheme="majorBidi" w:hAnsiTheme="majorBidi" w:cstheme="majorBidi"/>
          <w:sz w:val="22"/>
          <w:szCs w:val="22"/>
        </w:rPr>
        <w:t>Atigh</w:t>
      </w:r>
      <w:proofErr w:type="spellEnd"/>
      <w:r w:rsidRPr="00180F4E">
        <w:rPr>
          <w:rFonts w:asciiTheme="majorBidi" w:hAnsiTheme="majorBidi" w:cstheme="majorBidi"/>
          <w:sz w:val="22"/>
          <w:szCs w:val="22"/>
        </w:rPr>
        <w:t xml:space="preserve">, et sous sa Présidence, une réunion de la Commission de sélection du Président de la Commission de Passation des Marchés Publics du CNC (PR-CPMP), </w:t>
      </w:r>
    </w:p>
    <w:p w:rsidR="00DB06CE" w:rsidRPr="00094A40" w:rsidRDefault="00DB06CE" w:rsidP="00DB06CE">
      <w:pPr>
        <w:jc w:val="both"/>
        <w:rPr>
          <w:rFonts w:asciiTheme="majorBidi" w:hAnsiTheme="majorBidi" w:cstheme="majorBidi"/>
          <w:sz w:val="18"/>
          <w:szCs w:val="18"/>
        </w:rPr>
      </w:pPr>
    </w:p>
    <w:p w:rsidR="00DB06CE" w:rsidRPr="00094A40" w:rsidRDefault="00094A40" w:rsidP="00094A40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E</w:t>
      </w:r>
      <w:r w:rsidRPr="00094A40">
        <w:rPr>
          <w:rFonts w:asciiTheme="majorBidi" w:hAnsiTheme="majorBidi" w:cstheme="majorBidi"/>
          <w:b/>
          <w:sz w:val="22"/>
          <w:szCs w:val="22"/>
        </w:rPr>
        <w:t>taient présents:</w:t>
      </w:r>
    </w:p>
    <w:p w:rsidR="00DB06CE" w:rsidRPr="00180F4E" w:rsidRDefault="00DB06CE" w:rsidP="00DB06C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sz w:val="22"/>
          <w:szCs w:val="22"/>
        </w:rPr>
        <w:t>Mr.</w:t>
      </w:r>
      <w:r w:rsidRPr="00180F4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80F4E">
        <w:rPr>
          <w:rFonts w:asciiTheme="majorBidi" w:hAnsiTheme="majorBidi" w:cstheme="majorBidi"/>
          <w:sz w:val="22"/>
          <w:szCs w:val="22"/>
        </w:rPr>
        <w:t>Cheikhna</w:t>
      </w:r>
      <w:proofErr w:type="spellEnd"/>
      <w:r w:rsidRPr="00180F4E">
        <w:rPr>
          <w:rFonts w:asciiTheme="majorBidi" w:hAnsiTheme="majorBidi" w:cstheme="majorBidi"/>
          <w:sz w:val="22"/>
          <w:szCs w:val="22"/>
        </w:rPr>
        <w:t xml:space="preserve"> Aba Cheikh </w:t>
      </w:r>
      <w:proofErr w:type="spellStart"/>
      <w:r w:rsidRPr="00180F4E">
        <w:rPr>
          <w:rFonts w:asciiTheme="majorBidi" w:hAnsiTheme="majorBidi" w:cstheme="majorBidi"/>
          <w:sz w:val="22"/>
          <w:szCs w:val="22"/>
        </w:rPr>
        <w:t>Abdellah</w:t>
      </w:r>
      <w:proofErr w:type="spellEnd"/>
      <w:r w:rsidRPr="00180F4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80F4E">
        <w:rPr>
          <w:rFonts w:asciiTheme="majorBidi" w:hAnsiTheme="majorBidi" w:cstheme="majorBidi"/>
          <w:sz w:val="22"/>
          <w:szCs w:val="22"/>
        </w:rPr>
        <w:t>Atigh</w:t>
      </w:r>
      <w:proofErr w:type="spellEnd"/>
      <w:r w:rsidRPr="00180F4E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="00520796" w:rsidRPr="00180F4E">
        <w:rPr>
          <w:rFonts w:asciiTheme="majorBidi" w:hAnsiTheme="majorBidi" w:cstheme="majorBidi"/>
          <w:b/>
          <w:sz w:val="22"/>
          <w:szCs w:val="22"/>
        </w:rPr>
        <w:t xml:space="preserve">Gestionnaire, </w:t>
      </w:r>
      <w:r w:rsidRPr="00180F4E">
        <w:rPr>
          <w:rFonts w:asciiTheme="majorBidi" w:hAnsiTheme="majorBidi" w:cstheme="majorBidi"/>
          <w:bCs/>
          <w:sz w:val="22"/>
          <w:szCs w:val="22"/>
        </w:rPr>
        <w:t>Président</w:t>
      </w:r>
    </w:p>
    <w:p w:rsidR="00DB06CE" w:rsidRPr="00180F4E" w:rsidRDefault="00DB06CE" w:rsidP="00DB06C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180F4E">
        <w:rPr>
          <w:rFonts w:asciiTheme="majorBidi" w:hAnsiTheme="majorBidi" w:cstheme="majorBidi"/>
          <w:bCs/>
          <w:sz w:val="22"/>
          <w:szCs w:val="22"/>
        </w:rPr>
        <w:t xml:space="preserve">Mr Sidi Mohamed </w:t>
      </w:r>
      <w:proofErr w:type="spellStart"/>
      <w:r w:rsidRPr="00180F4E">
        <w:rPr>
          <w:rFonts w:asciiTheme="majorBidi" w:hAnsiTheme="majorBidi" w:cstheme="majorBidi"/>
          <w:bCs/>
          <w:sz w:val="22"/>
          <w:szCs w:val="22"/>
        </w:rPr>
        <w:t>Siyam</w:t>
      </w:r>
      <w:proofErr w:type="spellEnd"/>
      <w:r w:rsidRPr="00180F4E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520796" w:rsidRPr="00180F4E">
        <w:rPr>
          <w:rFonts w:asciiTheme="majorBidi" w:hAnsiTheme="majorBidi" w:cstheme="majorBidi"/>
          <w:bCs/>
          <w:sz w:val="22"/>
          <w:szCs w:val="22"/>
        </w:rPr>
        <w:t>Chef service des approvisionnement</w:t>
      </w:r>
      <w:r w:rsidR="00E85BC9" w:rsidRPr="00180F4E">
        <w:rPr>
          <w:rFonts w:asciiTheme="majorBidi" w:hAnsiTheme="majorBidi" w:cstheme="majorBidi"/>
          <w:bCs/>
          <w:sz w:val="22"/>
          <w:szCs w:val="22"/>
        </w:rPr>
        <w:t>s</w:t>
      </w:r>
      <w:r w:rsidR="00520796" w:rsidRPr="00180F4E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180F4E">
        <w:rPr>
          <w:rFonts w:asciiTheme="majorBidi" w:hAnsiTheme="majorBidi" w:cstheme="majorBidi"/>
          <w:bCs/>
          <w:sz w:val="22"/>
          <w:szCs w:val="22"/>
        </w:rPr>
        <w:t>membre</w:t>
      </w:r>
    </w:p>
    <w:p w:rsidR="00DB06CE" w:rsidRPr="00180F4E" w:rsidRDefault="00DB06CE" w:rsidP="00DB06CE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180F4E">
        <w:rPr>
          <w:rFonts w:asciiTheme="majorBidi" w:hAnsiTheme="majorBidi" w:cstheme="majorBidi"/>
          <w:bCs/>
          <w:sz w:val="22"/>
          <w:szCs w:val="22"/>
        </w:rPr>
        <w:t xml:space="preserve">Mr </w:t>
      </w:r>
      <w:proofErr w:type="spellStart"/>
      <w:r w:rsidRPr="00180F4E">
        <w:rPr>
          <w:rFonts w:asciiTheme="majorBidi" w:hAnsiTheme="majorBidi" w:cstheme="majorBidi"/>
          <w:bCs/>
          <w:sz w:val="22"/>
          <w:szCs w:val="22"/>
        </w:rPr>
        <w:t>SAll</w:t>
      </w:r>
      <w:proofErr w:type="spellEnd"/>
      <w:r w:rsidRPr="00180F4E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80F4E">
        <w:rPr>
          <w:rFonts w:asciiTheme="majorBidi" w:hAnsiTheme="majorBidi" w:cstheme="majorBidi"/>
          <w:bCs/>
          <w:sz w:val="22"/>
          <w:szCs w:val="22"/>
        </w:rPr>
        <w:t>Adama</w:t>
      </w:r>
      <w:proofErr w:type="spellEnd"/>
      <w:r w:rsidRPr="00180F4E">
        <w:rPr>
          <w:rFonts w:asciiTheme="majorBidi" w:hAnsiTheme="majorBidi" w:cstheme="majorBidi"/>
          <w:bCs/>
          <w:sz w:val="22"/>
          <w:szCs w:val="22"/>
        </w:rPr>
        <w:t>, informaticien au CNC, membre</w:t>
      </w:r>
      <w:r w:rsidRPr="00180F4E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094A40" w:rsidRPr="00094A40" w:rsidRDefault="00094A40" w:rsidP="00094A40">
      <w:pPr>
        <w:jc w:val="both"/>
        <w:rPr>
          <w:rFonts w:asciiTheme="majorBidi" w:hAnsiTheme="majorBidi" w:cstheme="majorBidi"/>
          <w:b/>
          <w:sz w:val="14"/>
          <w:szCs w:val="14"/>
        </w:rPr>
      </w:pPr>
    </w:p>
    <w:p w:rsidR="00094A40" w:rsidRPr="00094A40" w:rsidRDefault="00094A40" w:rsidP="00094A40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094A40">
        <w:rPr>
          <w:rFonts w:asciiTheme="majorBidi" w:hAnsiTheme="majorBidi" w:cstheme="majorBidi"/>
          <w:b/>
          <w:sz w:val="22"/>
          <w:szCs w:val="22"/>
        </w:rPr>
        <w:t>Etait absent:</w:t>
      </w:r>
    </w:p>
    <w:p w:rsidR="00094A40" w:rsidRPr="00094A40" w:rsidRDefault="00094A40" w:rsidP="00094A40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22"/>
          <w:szCs w:val="22"/>
        </w:rPr>
      </w:pPr>
      <w:proofErr w:type="spellStart"/>
      <w:r w:rsidRPr="00094A40">
        <w:rPr>
          <w:rFonts w:asciiTheme="majorBidi" w:hAnsiTheme="majorBidi" w:cstheme="majorBidi"/>
          <w:b/>
          <w:sz w:val="22"/>
          <w:szCs w:val="22"/>
        </w:rPr>
        <w:t>Coumba</w:t>
      </w:r>
      <w:proofErr w:type="spellEnd"/>
      <w:r w:rsidRPr="00094A40">
        <w:rPr>
          <w:rFonts w:asciiTheme="majorBidi" w:hAnsiTheme="majorBidi" w:cstheme="majorBidi"/>
          <w:b/>
          <w:sz w:val="22"/>
          <w:szCs w:val="22"/>
        </w:rPr>
        <w:t xml:space="preserve"> Gaye, assistante de Direction</w:t>
      </w:r>
    </w:p>
    <w:p w:rsidR="00DB06CE" w:rsidRPr="00094A40" w:rsidRDefault="00DB06CE" w:rsidP="00DB06CE">
      <w:pPr>
        <w:jc w:val="both"/>
        <w:rPr>
          <w:rFonts w:asciiTheme="majorBidi" w:hAnsiTheme="majorBidi" w:cstheme="majorBidi"/>
          <w:b/>
          <w:sz w:val="14"/>
          <w:szCs w:val="14"/>
        </w:rPr>
      </w:pPr>
    </w:p>
    <w:p w:rsidR="00DB06CE" w:rsidRPr="00180F4E" w:rsidRDefault="00DB06CE" w:rsidP="00DB06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>Ordre du jour :</w:t>
      </w:r>
    </w:p>
    <w:p w:rsidR="00DB06CE" w:rsidRPr="00180F4E" w:rsidRDefault="00DB06CE" w:rsidP="00E85BC9">
      <w:pPr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L’ordre du jour était consacré à l’entretien oral avec le</w:t>
      </w:r>
      <w:r w:rsidR="00520796" w:rsidRPr="00180F4E">
        <w:rPr>
          <w:rFonts w:asciiTheme="majorBidi" w:hAnsiTheme="majorBidi" w:cstheme="majorBidi"/>
          <w:sz w:val="22"/>
          <w:szCs w:val="22"/>
        </w:rPr>
        <w:t xml:space="preserve"> candidat</w:t>
      </w:r>
      <w:r w:rsidRPr="00180F4E">
        <w:rPr>
          <w:rFonts w:asciiTheme="majorBidi" w:hAnsiTheme="majorBidi" w:cstheme="majorBidi"/>
          <w:sz w:val="22"/>
          <w:szCs w:val="22"/>
        </w:rPr>
        <w:t xml:space="preserve"> </w:t>
      </w:r>
      <w:r w:rsidR="00520796" w:rsidRPr="00180F4E">
        <w:rPr>
          <w:rFonts w:asciiTheme="majorBidi" w:hAnsiTheme="majorBidi" w:cstheme="majorBidi"/>
          <w:sz w:val="22"/>
          <w:szCs w:val="22"/>
        </w:rPr>
        <w:t xml:space="preserve">déclaré admissible à l’issue de l’analyse des dossiers des candidatures au poste du Président de la Commission de Passation des Marchés Publics du CNC (PR-CPMP-CNC). </w:t>
      </w:r>
    </w:p>
    <w:p w:rsidR="00DB06CE" w:rsidRPr="00180F4E" w:rsidRDefault="00DB06CE" w:rsidP="00DB06CE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Il s’agit de :</w:t>
      </w:r>
    </w:p>
    <w:p w:rsidR="00DB06CE" w:rsidRPr="00180F4E" w:rsidRDefault="00DB06CE" w:rsidP="00180F4E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 xml:space="preserve">Mr </w:t>
      </w:r>
      <w:proofErr w:type="spellStart"/>
      <w:r w:rsidR="00520796" w:rsidRPr="00180F4E">
        <w:rPr>
          <w:rFonts w:asciiTheme="majorBidi" w:hAnsiTheme="majorBidi" w:cstheme="majorBidi"/>
          <w:sz w:val="22"/>
          <w:szCs w:val="22"/>
        </w:rPr>
        <w:t>Ahmedou</w:t>
      </w:r>
      <w:proofErr w:type="spellEnd"/>
      <w:r w:rsidR="00520796" w:rsidRPr="00180F4E">
        <w:rPr>
          <w:rFonts w:asciiTheme="majorBidi" w:hAnsiTheme="majorBidi" w:cstheme="majorBidi"/>
          <w:sz w:val="22"/>
          <w:szCs w:val="22"/>
        </w:rPr>
        <w:t xml:space="preserve"> Sidi Mahmoud</w:t>
      </w:r>
      <w:r w:rsidRPr="00180F4E">
        <w:rPr>
          <w:rFonts w:asciiTheme="majorBidi" w:hAnsiTheme="majorBidi" w:cstheme="majorBidi"/>
          <w:sz w:val="22"/>
          <w:szCs w:val="22"/>
        </w:rPr>
        <w:t xml:space="preserve"> </w:t>
      </w:r>
    </w:p>
    <w:p w:rsidR="00DB06CE" w:rsidRPr="00094A40" w:rsidRDefault="00DB06CE" w:rsidP="00DB06CE">
      <w:pPr>
        <w:pStyle w:val="Default"/>
        <w:jc w:val="both"/>
        <w:rPr>
          <w:rFonts w:asciiTheme="majorBidi" w:hAnsiTheme="majorBidi" w:cstheme="majorBidi"/>
          <w:sz w:val="12"/>
          <w:szCs w:val="12"/>
        </w:rPr>
      </w:pPr>
    </w:p>
    <w:p w:rsidR="00A84530" w:rsidRPr="00180F4E" w:rsidRDefault="00A84530" w:rsidP="00A84530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>Déroulement :</w:t>
      </w:r>
    </w:p>
    <w:p w:rsidR="00DB06CE" w:rsidRPr="00180F4E" w:rsidRDefault="00860CD6" w:rsidP="00860CD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La C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ommission </w:t>
      </w:r>
      <w:r w:rsidRPr="00180F4E">
        <w:rPr>
          <w:rFonts w:asciiTheme="majorBidi" w:hAnsiTheme="majorBidi" w:cstheme="majorBidi"/>
          <w:sz w:val="22"/>
          <w:szCs w:val="22"/>
        </w:rPr>
        <w:t xml:space="preserve">de sélection avait publié le 10 janvier 2023, sur le site de l’ARMP, sur le site du CNC et par voie d’affichage,  </w:t>
      </w:r>
      <w:r w:rsidR="002B5FFF" w:rsidRPr="00180F4E">
        <w:rPr>
          <w:rFonts w:asciiTheme="majorBidi" w:hAnsiTheme="majorBidi" w:cstheme="majorBidi"/>
          <w:sz w:val="22"/>
          <w:szCs w:val="22"/>
        </w:rPr>
        <w:t xml:space="preserve">dans le procès verbal de la sélection du dossier, 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la date et l’heure du déroulement des séances d’entretien </w:t>
      </w:r>
      <w:r w:rsidR="002B5FFF" w:rsidRPr="00180F4E">
        <w:rPr>
          <w:rFonts w:asciiTheme="majorBidi" w:hAnsiTheme="majorBidi" w:cstheme="majorBidi"/>
          <w:sz w:val="22"/>
          <w:szCs w:val="22"/>
        </w:rPr>
        <w:t xml:space="preserve">oral 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à la date du </w:t>
      </w:r>
      <w:r w:rsidR="00520796" w:rsidRPr="00180F4E">
        <w:rPr>
          <w:rFonts w:asciiTheme="majorBidi" w:hAnsiTheme="majorBidi" w:cstheme="majorBidi"/>
          <w:sz w:val="22"/>
          <w:szCs w:val="22"/>
        </w:rPr>
        <w:t xml:space="preserve"> lundi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 1</w:t>
      </w:r>
      <w:r w:rsidR="00520796" w:rsidRPr="00180F4E">
        <w:rPr>
          <w:rFonts w:asciiTheme="majorBidi" w:hAnsiTheme="majorBidi" w:cstheme="majorBidi"/>
          <w:sz w:val="22"/>
          <w:szCs w:val="22"/>
        </w:rPr>
        <w:t>6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 janvier 2023, entre </w:t>
      </w:r>
      <w:r w:rsidR="00520796" w:rsidRPr="00180F4E">
        <w:rPr>
          <w:rFonts w:asciiTheme="majorBidi" w:hAnsiTheme="majorBidi" w:cstheme="majorBidi"/>
          <w:sz w:val="22"/>
          <w:szCs w:val="22"/>
        </w:rPr>
        <w:t>9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 h </w:t>
      </w:r>
      <w:r w:rsidR="00520796" w:rsidRPr="00180F4E">
        <w:rPr>
          <w:rFonts w:asciiTheme="majorBidi" w:hAnsiTheme="majorBidi" w:cstheme="majorBidi"/>
          <w:sz w:val="22"/>
          <w:szCs w:val="22"/>
        </w:rPr>
        <w:t>3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0 mn et 15 h 30 mn, dans les locaux du CNC. </w:t>
      </w:r>
    </w:p>
    <w:p w:rsidR="002B5FFF" w:rsidRPr="00180F4E" w:rsidRDefault="00DB06CE" w:rsidP="00A84530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L’entretien s’est focalisé sur </w:t>
      </w:r>
      <w:r w:rsidR="00A84530" w:rsidRPr="00180F4E">
        <w:rPr>
          <w:rFonts w:asciiTheme="majorBidi" w:hAnsiTheme="majorBidi" w:cstheme="majorBidi"/>
          <w:sz w:val="22"/>
          <w:szCs w:val="22"/>
        </w:rPr>
        <w:t>d</w:t>
      </w:r>
      <w:r w:rsidRPr="00180F4E">
        <w:rPr>
          <w:rFonts w:asciiTheme="majorBidi" w:hAnsiTheme="majorBidi" w:cstheme="majorBidi"/>
          <w:sz w:val="22"/>
          <w:szCs w:val="22"/>
        </w:rPr>
        <w:t>eux questions</w:t>
      </w:r>
      <w:r w:rsidR="002B5FFF" w:rsidRPr="00180F4E">
        <w:rPr>
          <w:rFonts w:asciiTheme="majorBidi" w:hAnsiTheme="majorBidi" w:cstheme="majorBidi"/>
          <w:sz w:val="22"/>
          <w:szCs w:val="22"/>
        </w:rPr>
        <w:t> :</w:t>
      </w:r>
    </w:p>
    <w:p w:rsidR="00DB06CE" w:rsidRPr="00180F4E" w:rsidRDefault="00A84530" w:rsidP="00860CD6">
      <w:pPr>
        <w:pStyle w:val="Default"/>
        <w:numPr>
          <w:ilvl w:val="0"/>
          <w:numId w:val="1"/>
        </w:numPr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 xml:space="preserve">Une question en langue à choisir selon un tirage au sort et à répondre en une langue de choix (arabe ou français) : </w:t>
      </w:r>
      <w:r w:rsidR="00DB06CE" w:rsidRPr="00180F4E">
        <w:rPr>
          <w:rFonts w:asciiTheme="majorBidi" w:hAnsiTheme="majorBidi" w:cstheme="majorBidi"/>
          <w:b/>
          <w:bCs/>
          <w:sz w:val="22"/>
          <w:szCs w:val="22"/>
          <w:u w:val="single"/>
        </w:rPr>
        <w:t>10 points</w:t>
      </w:r>
    </w:p>
    <w:p w:rsidR="00DB06CE" w:rsidRPr="00180F4E" w:rsidRDefault="00A84530" w:rsidP="00860CD6">
      <w:pPr>
        <w:pStyle w:val="Default"/>
        <w:numPr>
          <w:ilvl w:val="0"/>
          <w:numId w:val="1"/>
        </w:numPr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Une question en informatique à choisir selon un tirage au sort et à répondre en une langue de choix (arabe ou français)</w:t>
      </w:r>
      <w:r w:rsidR="00DB06CE" w:rsidRPr="00180F4E">
        <w:rPr>
          <w:rFonts w:asciiTheme="majorBidi" w:hAnsiTheme="majorBidi" w:cstheme="majorBidi"/>
          <w:sz w:val="22"/>
          <w:szCs w:val="22"/>
        </w:rPr>
        <w:t xml:space="preserve"> : </w:t>
      </w:r>
      <w:r w:rsidR="00DB06CE" w:rsidRPr="00180F4E">
        <w:rPr>
          <w:rFonts w:asciiTheme="majorBidi" w:hAnsiTheme="majorBidi" w:cstheme="majorBidi"/>
          <w:b/>
          <w:bCs/>
          <w:sz w:val="22"/>
          <w:szCs w:val="22"/>
          <w:u w:val="single"/>
        </w:rPr>
        <w:t>10 points</w:t>
      </w:r>
      <w:r w:rsidRPr="00180F4E">
        <w:rPr>
          <w:rFonts w:asciiTheme="majorBidi" w:hAnsiTheme="majorBidi" w:cstheme="majorBidi"/>
          <w:b/>
          <w:bCs/>
          <w:sz w:val="22"/>
          <w:szCs w:val="22"/>
          <w:u w:val="single"/>
        </w:rPr>
        <w:t>.</w:t>
      </w:r>
    </w:p>
    <w:p w:rsidR="00A84530" w:rsidRPr="00094A40" w:rsidRDefault="00A84530" w:rsidP="00A84530">
      <w:pPr>
        <w:pStyle w:val="Default"/>
        <w:ind w:left="720"/>
        <w:jc w:val="both"/>
        <w:rPr>
          <w:rFonts w:asciiTheme="majorBidi" w:hAnsiTheme="majorBidi" w:cstheme="majorBidi"/>
          <w:sz w:val="16"/>
          <w:szCs w:val="16"/>
        </w:rPr>
      </w:pPr>
    </w:p>
    <w:p w:rsidR="00DB06CE" w:rsidRPr="00180F4E" w:rsidRDefault="00A84530" w:rsidP="00A84530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 xml:space="preserve">Résultats : </w:t>
      </w:r>
    </w:p>
    <w:p w:rsidR="00DB06CE" w:rsidRPr="00180F4E" w:rsidRDefault="00DB06CE" w:rsidP="00E85BC9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Les résultats de</w:t>
      </w:r>
      <w:r w:rsidR="00E85BC9" w:rsidRPr="00180F4E">
        <w:rPr>
          <w:rFonts w:asciiTheme="majorBidi" w:hAnsiTheme="majorBidi" w:cstheme="majorBidi"/>
          <w:sz w:val="22"/>
          <w:szCs w:val="22"/>
        </w:rPr>
        <w:t xml:space="preserve"> la séance</w:t>
      </w:r>
      <w:r w:rsidRPr="00180F4E">
        <w:rPr>
          <w:rFonts w:asciiTheme="majorBidi" w:hAnsiTheme="majorBidi" w:cstheme="majorBidi"/>
          <w:sz w:val="22"/>
          <w:szCs w:val="22"/>
        </w:rPr>
        <w:t xml:space="preserve"> de l’entretien oral </w:t>
      </w:r>
      <w:r w:rsidR="00E85BC9" w:rsidRPr="00180F4E">
        <w:rPr>
          <w:rFonts w:asciiTheme="majorBidi" w:hAnsiTheme="majorBidi" w:cstheme="majorBidi"/>
          <w:sz w:val="22"/>
          <w:szCs w:val="22"/>
        </w:rPr>
        <w:t>est</w:t>
      </w:r>
      <w:r w:rsidRPr="00180F4E">
        <w:rPr>
          <w:rFonts w:asciiTheme="majorBidi" w:hAnsiTheme="majorBidi" w:cstheme="majorBidi"/>
          <w:sz w:val="22"/>
          <w:szCs w:val="22"/>
        </w:rPr>
        <w:t xml:space="preserve"> comme suit :</w:t>
      </w:r>
    </w:p>
    <w:tbl>
      <w:tblPr>
        <w:tblStyle w:val="Grilledutableau"/>
        <w:tblW w:w="9322" w:type="dxa"/>
        <w:tblLook w:val="04A0"/>
      </w:tblPr>
      <w:tblGrid>
        <w:gridCol w:w="2012"/>
        <w:gridCol w:w="1782"/>
        <w:gridCol w:w="1701"/>
        <w:gridCol w:w="1559"/>
        <w:gridCol w:w="2268"/>
      </w:tblGrid>
      <w:tr w:rsidR="00860CD6" w:rsidRPr="00180F4E" w:rsidTr="00094A40">
        <w:trPr>
          <w:trHeight w:val="131"/>
        </w:trPr>
        <w:tc>
          <w:tcPr>
            <w:tcW w:w="2012" w:type="dxa"/>
          </w:tcPr>
          <w:p w:rsidR="00860CD6" w:rsidRPr="00180F4E" w:rsidRDefault="00860CD6" w:rsidP="00367AE6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Candidats</w:t>
            </w:r>
          </w:p>
        </w:tc>
        <w:tc>
          <w:tcPr>
            <w:tcW w:w="1782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Note question de langue</w:t>
            </w:r>
          </w:p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(10 points)</w:t>
            </w:r>
          </w:p>
        </w:tc>
        <w:tc>
          <w:tcPr>
            <w:tcW w:w="1701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Note question en informatique (10 points)</w:t>
            </w:r>
          </w:p>
        </w:tc>
        <w:tc>
          <w:tcPr>
            <w:tcW w:w="1559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Note globale entretien (sur 20 points)</w:t>
            </w:r>
          </w:p>
        </w:tc>
        <w:tc>
          <w:tcPr>
            <w:tcW w:w="2268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 xml:space="preserve">Observation </w:t>
            </w:r>
          </w:p>
        </w:tc>
      </w:tr>
      <w:tr w:rsidR="00860CD6" w:rsidRPr="00180F4E" w:rsidTr="00094A40">
        <w:trPr>
          <w:trHeight w:val="131"/>
        </w:trPr>
        <w:tc>
          <w:tcPr>
            <w:tcW w:w="2012" w:type="dxa"/>
          </w:tcPr>
          <w:p w:rsidR="00860CD6" w:rsidRPr="00180F4E" w:rsidRDefault="00860CD6" w:rsidP="00367AE6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 xml:space="preserve">Mr </w:t>
            </w:r>
            <w:proofErr w:type="spellStart"/>
            <w:r w:rsidRPr="00180F4E">
              <w:rPr>
                <w:rFonts w:asciiTheme="majorBidi" w:hAnsiTheme="majorBidi" w:cstheme="majorBidi"/>
                <w:sz w:val="22"/>
                <w:szCs w:val="22"/>
              </w:rPr>
              <w:t>Ahmedou</w:t>
            </w:r>
            <w:proofErr w:type="spellEnd"/>
            <w:r w:rsidRPr="00180F4E">
              <w:rPr>
                <w:rFonts w:asciiTheme="majorBidi" w:hAnsiTheme="majorBidi" w:cstheme="majorBidi"/>
                <w:sz w:val="22"/>
                <w:szCs w:val="22"/>
              </w:rPr>
              <w:t xml:space="preserve"> Sidi Mahmoud</w:t>
            </w:r>
          </w:p>
        </w:tc>
        <w:tc>
          <w:tcPr>
            <w:tcW w:w="1782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60CD6" w:rsidRPr="00180F4E" w:rsidRDefault="00860CD6" w:rsidP="00BC0EF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0F4E">
              <w:rPr>
                <w:rFonts w:asciiTheme="majorBidi" w:hAnsiTheme="majorBidi" w:cstheme="majorBidi"/>
                <w:sz w:val="22"/>
                <w:szCs w:val="22"/>
              </w:rPr>
              <w:t>Retenu avec une note globale de 91/100 pts</w:t>
            </w:r>
          </w:p>
        </w:tc>
      </w:tr>
    </w:tbl>
    <w:p w:rsidR="00DB06CE" w:rsidRPr="00094A40" w:rsidRDefault="00DB06CE" w:rsidP="00DB06CE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p w:rsidR="00A84530" w:rsidRPr="00180F4E" w:rsidRDefault="00BC0EF5" w:rsidP="00BC0EF5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>Conclusion :</w:t>
      </w:r>
    </w:p>
    <w:p w:rsidR="00DB06CE" w:rsidRPr="00180F4E" w:rsidRDefault="00DB06CE" w:rsidP="00E85BC9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En conclusion l</w:t>
      </w:r>
      <w:r w:rsidR="00A84530" w:rsidRPr="00180F4E">
        <w:rPr>
          <w:rFonts w:asciiTheme="majorBidi" w:hAnsiTheme="majorBidi" w:cstheme="majorBidi"/>
          <w:sz w:val="22"/>
          <w:szCs w:val="22"/>
        </w:rPr>
        <w:t xml:space="preserve">e candidat Mr </w:t>
      </w:r>
      <w:proofErr w:type="spellStart"/>
      <w:r w:rsidR="00A84530" w:rsidRPr="00180F4E">
        <w:rPr>
          <w:rFonts w:asciiTheme="majorBidi" w:hAnsiTheme="majorBidi" w:cstheme="majorBidi"/>
          <w:sz w:val="22"/>
          <w:szCs w:val="22"/>
        </w:rPr>
        <w:t>Ahmedou</w:t>
      </w:r>
      <w:proofErr w:type="spellEnd"/>
      <w:r w:rsidR="00A84530" w:rsidRPr="00180F4E">
        <w:rPr>
          <w:rFonts w:asciiTheme="majorBidi" w:hAnsiTheme="majorBidi" w:cstheme="majorBidi"/>
          <w:sz w:val="22"/>
          <w:szCs w:val="22"/>
        </w:rPr>
        <w:t xml:space="preserve"> Sidi Mahmoud </w:t>
      </w:r>
      <w:r w:rsidR="00180F4E">
        <w:rPr>
          <w:rFonts w:asciiTheme="majorBidi" w:hAnsiTheme="majorBidi" w:cstheme="majorBidi"/>
          <w:sz w:val="22"/>
          <w:szCs w:val="22"/>
        </w:rPr>
        <w:t xml:space="preserve">est </w:t>
      </w:r>
      <w:r w:rsidR="00BC0EF5" w:rsidRPr="00180F4E">
        <w:rPr>
          <w:rFonts w:asciiTheme="majorBidi" w:hAnsiTheme="majorBidi" w:cstheme="majorBidi"/>
          <w:sz w:val="22"/>
          <w:szCs w:val="22"/>
        </w:rPr>
        <w:t xml:space="preserve">sélectionné premier et unique candidat retenu pour le poste du Président de la </w:t>
      </w:r>
      <w:r w:rsidRPr="00180F4E">
        <w:rPr>
          <w:rFonts w:asciiTheme="majorBidi" w:hAnsiTheme="majorBidi" w:cstheme="majorBidi"/>
          <w:sz w:val="22"/>
          <w:szCs w:val="22"/>
        </w:rPr>
        <w:t>CPMP</w:t>
      </w:r>
      <w:r w:rsidR="00BC0EF5" w:rsidRPr="00180F4E">
        <w:rPr>
          <w:rFonts w:asciiTheme="majorBidi" w:hAnsiTheme="majorBidi" w:cstheme="majorBidi"/>
          <w:sz w:val="22"/>
          <w:szCs w:val="22"/>
        </w:rPr>
        <w:t xml:space="preserve"> du Centre National de </w:t>
      </w:r>
      <w:r w:rsidR="00860CD6" w:rsidRPr="00180F4E">
        <w:rPr>
          <w:rFonts w:asciiTheme="majorBidi" w:hAnsiTheme="majorBidi" w:cstheme="majorBidi"/>
          <w:sz w:val="22"/>
          <w:szCs w:val="22"/>
        </w:rPr>
        <w:t>C</w:t>
      </w:r>
      <w:r w:rsidR="00BC0EF5" w:rsidRPr="00180F4E">
        <w:rPr>
          <w:rFonts w:asciiTheme="majorBidi" w:hAnsiTheme="majorBidi" w:cstheme="majorBidi"/>
          <w:sz w:val="22"/>
          <w:szCs w:val="22"/>
        </w:rPr>
        <w:t xml:space="preserve">ardiologie avec une note de 75/80 points dans l’analyse du dossier et 16/20 points dans l’entretien oral </w:t>
      </w:r>
      <w:r w:rsidR="00860CD6" w:rsidRPr="00180F4E">
        <w:rPr>
          <w:rFonts w:asciiTheme="majorBidi" w:hAnsiTheme="majorBidi" w:cstheme="majorBidi"/>
          <w:sz w:val="22"/>
          <w:szCs w:val="22"/>
        </w:rPr>
        <w:t>soit</w:t>
      </w:r>
      <w:r w:rsidR="00BC0EF5" w:rsidRPr="00180F4E">
        <w:rPr>
          <w:rFonts w:asciiTheme="majorBidi" w:hAnsiTheme="majorBidi" w:cstheme="majorBidi"/>
          <w:sz w:val="22"/>
          <w:szCs w:val="22"/>
        </w:rPr>
        <w:t xml:space="preserve"> une note globale de 91/100 points</w:t>
      </w:r>
      <w:r w:rsidRPr="00180F4E">
        <w:rPr>
          <w:rFonts w:asciiTheme="majorBidi" w:hAnsiTheme="majorBidi" w:cstheme="majorBidi"/>
          <w:sz w:val="22"/>
          <w:szCs w:val="22"/>
        </w:rPr>
        <w:t xml:space="preserve">. </w:t>
      </w:r>
    </w:p>
    <w:p w:rsidR="00E85BC9" w:rsidRPr="00094A40" w:rsidRDefault="00E85BC9" w:rsidP="00860CD6">
      <w:pPr>
        <w:pStyle w:val="Default"/>
        <w:jc w:val="both"/>
        <w:rPr>
          <w:rFonts w:asciiTheme="majorBidi" w:hAnsiTheme="majorBidi" w:cstheme="majorBidi"/>
          <w:sz w:val="10"/>
          <w:szCs w:val="10"/>
        </w:rPr>
      </w:pPr>
    </w:p>
    <w:p w:rsidR="00860CD6" w:rsidRPr="00180F4E" w:rsidRDefault="00860CD6" w:rsidP="00E85BC9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>En conséquence, la Commission</w:t>
      </w:r>
      <w:r w:rsidR="00E85BC9" w:rsidRPr="00180F4E">
        <w:rPr>
          <w:rFonts w:asciiTheme="majorBidi" w:hAnsiTheme="majorBidi" w:cstheme="majorBidi"/>
          <w:b/>
          <w:bCs/>
          <w:sz w:val="22"/>
          <w:szCs w:val="22"/>
        </w:rPr>
        <w:t xml:space="preserve"> de sélection</w:t>
      </w:r>
      <w:r w:rsidRPr="00180F4E">
        <w:rPr>
          <w:rFonts w:asciiTheme="majorBidi" w:hAnsiTheme="majorBidi" w:cstheme="majorBidi"/>
          <w:b/>
          <w:bCs/>
          <w:sz w:val="22"/>
          <w:szCs w:val="22"/>
        </w:rPr>
        <w:t xml:space="preserve"> propose au Directeur du Centre National de Cardiologie </w:t>
      </w:r>
      <w:r w:rsidR="00E85BC9" w:rsidRPr="00180F4E">
        <w:rPr>
          <w:rFonts w:asciiTheme="majorBidi" w:hAnsiTheme="majorBidi" w:cstheme="majorBidi"/>
          <w:b/>
          <w:bCs/>
          <w:sz w:val="22"/>
          <w:szCs w:val="22"/>
        </w:rPr>
        <w:t xml:space="preserve">le candidat Mr </w:t>
      </w:r>
      <w:proofErr w:type="spellStart"/>
      <w:r w:rsidR="00E85BC9" w:rsidRPr="00180F4E">
        <w:rPr>
          <w:rFonts w:asciiTheme="majorBidi" w:hAnsiTheme="majorBidi" w:cstheme="majorBidi"/>
          <w:b/>
          <w:bCs/>
          <w:sz w:val="22"/>
          <w:szCs w:val="22"/>
        </w:rPr>
        <w:t>Ahmedou</w:t>
      </w:r>
      <w:proofErr w:type="spellEnd"/>
      <w:r w:rsidR="00E85BC9" w:rsidRPr="00180F4E">
        <w:rPr>
          <w:rFonts w:asciiTheme="majorBidi" w:hAnsiTheme="majorBidi" w:cstheme="majorBidi"/>
          <w:b/>
          <w:bCs/>
          <w:sz w:val="22"/>
          <w:szCs w:val="22"/>
        </w:rPr>
        <w:t xml:space="preserve"> Sidi Mahmoud </w:t>
      </w:r>
      <w:r w:rsidRPr="00180F4E">
        <w:rPr>
          <w:rFonts w:asciiTheme="majorBidi" w:hAnsiTheme="majorBidi" w:cstheme="majorBidi"/>
          <w:b/>
          <w:bCs/>
          <w:sz w:val="22"/>
          <w:szCs w:val="22"/>
        </w:rPr>
        <w:t xml:space="preserve">pour nomination au poste du Président de la CPMP du Centre National de </w:t>
      </w:r>
      <w:r w:rsidR="00E85BC9" w:rsidRPr="00180F4E">
        <w:rPr>
          <w:rFonts w:asciiTheme="majorBidi" w:hAnsiTheme="majorBidi" w:cstheme="majorBidi"/>
          <w:b/>
          <w:bCs/>
          <w:sz w:val="22"/>
          <w:szCs w:val="22"/>
        </w:rPr>
        <w:t>C</w:t>
      </w:r>
      <w:r w:rsidRPr="00180F4E">
        <w:rPr>
          <w:rFonts w:asciiTheme="majorBidi" w:hAnsiTheme="majorBidi" w:cstheme="majorBidi"/>
          <w:b/>
          <w:bCs/>
          <w:sz w:val="22"/>
          <w:szCs w:val="22"/>
        </w:rPr>
        <w:t>ardiologie.</w:t>
      </w:r>
    </w:p>
    <w:p w:rsidR="00DB06CE" w:rsidRPr="00094A40" w:rsidRDefault="00DB06CE" w:rsidP="00DB06CE">
      <w:pPr>
        <w:pStyle w:val="Default"/>
        <w:jc w:val="both"/>
        <w:rPr>
          <w:rFonts w:asciiTheme="majorBidi" w:hAnsiTheme="majorBidi" w:cstheme="majorBidi"/>
          <w:sz w:val="16"/>
          <w:szCs w:val="16"/>
        </w:rPr>
      </w:pPr>
    </w:p>
    <w:p w:rsidR="00DB06CE" w:rsidRPr="00180F4E" w:rsidRDefault="00DB06CE" w:rsidP="00DB06CE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</w:rPr>
        <w:t>POUR LA COMMISSION DE SELECTION</w:t>
      </w:r>
      <w:r w:rsidRPr="00180F4E">
        <w:rPr>
          <w:rFonts w:asciiTheme="majorBidi" w:hAnsiTheme="majorBidi" w:cstheme="majorBidi"/>
          <w:sz w:val="22"/>
          <w:szCs w:val="22"/>
        </w:rPr>
        <w:t> :</w:t>
      </w:r>
    </w:p>
    <w:p w:rsidR="00E85BC9" w:rsidRPr="00094A40" w:rsidRDefault="00E85BC9" w:rsidP="00DB06CE">
      <w:pPr>
        <w:pStyle w:val="Default"/>
        <w:jc w:val="both"/>
        <w:rPr>
          <w:rFonts w:asciiTheme="majorBidi" w:hAnsiTheme="majorBidi" w:cstheme="majorBidi"/>
          <w:sz w:val="10"/>
          <w:szCs w:val="10"/>
        </w:rPr>
      </w:pPr>
    </w:p>
    <w:p w:rsidR="00DB06CE" w:rsidRPr="00180F4E" w:rsidRDefault="00DB06CE" w:rsidP="00DB06CE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 xml:space="preserve">Le président : </w:t>
      </w:r>
      <w:r w:rsidR="00180F4E" w:rsidRPr="00180F4E">
        <w:rPr>
          <w:rFonts w:asciiTheme="majorBidi" w:hAnsiTheme="majorBidi" w:cstheme="majorBidi"/>
          <w:b/>
          <w:sz w:val="22"/>
          <w:szCs w:val="22"/>
        </w:rPr>
        <w:t xml:space="preserve">Mr. </w:t>
      </w:r>
      <w:proofErr w:type="spellStart"/>
      <w:r w:rsidR="00180F4E" w:rsidRPr="00180F4E">
        <w:rPr>
          <w:rFonts w:asciiTheme="majorBidi" w:hAnsiTheme="majorBidi" w:cstheme="majorBidi"/>
          <w:b/>
          <w:sz w:val="22"/>
          <w:szCs w:val="22"/>
        </w:rPr>
        <w:t>Cheikhna</w:t>
      </w:r>
      <w:proofErr w:type="spellEnd"/>
      <w:r w:rsidR="00180F4E" w:rsidRPr="00180F4E">
        <w:rPr>
          <w:rFonts w:asciiTheme="majorBidi" w:hAnsiTheme="majorBidi" w:cstheme="majorBidi"/>
          <w:b/>
          <w:sz w:val="22"/>
          <w:szCs w:val="22"/>
        </w:rPr>
        <w:t xml:space="preserve"> Aba Cheikh </w:t>
      </w:r>
      <w:proofErr w:type="spellStart"/>
      <w:r w:rsidR="00180F4E" w:rsidRPr="00180F4E">
        <w:rPr>
          <w:rFonts w:asciiTheme="majorBidi" w:hAnsiTheme="majorBidi" w:cstheme="majorBidi"/>
          <w:b/>
          <w:sz w:val="22"/>
          <w:szCs w:val="22"/>
        </w:rPr>
        <w:t>Abdellah</w:t>
      </w:r>
      <w:proofErr w:type="spellEnd"/>
      <w:r w:rsidR="00180F4E" w:rsidRPr="00180F4E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="00180F4E" w:rsidRPr="00180F4E">
        <w:rPr>
          <w:rFonts w:asciiTheme="majorBidi" w:hAnsiTheme="majorBidi" w:cstheme="majorBidi"/>
          <w:b/>
          <w:sz w:val="22"/>
          <w:szCs w:val="22"/>
        </w:rPr>
        <w:t>Atigh</w:t>
      </w:r>
      <w:proofErr w:type="spellEnd"/>
      <w:r w:rsidR="00180F4E" w:rsidRPr="00180F4E">
        <w:rPr>
          <w:rFonts w:asciiTheme="majorBidi" w:hAnsiTheme="majorBidi" w:cstheme="majorBidi"/>
          <w:b/>
          <w:sz w:val="22"/>
          <w:szCs w:val="22"/>
        </w:rPr>
        <w:t> :</w:t>
      </w:r>
      <w:r w:rsidR="00E85BC9" w:rsidRPr="00180F4E">
        <w:rPr>
          <w:rFonts w:asciiTheme="majorBidi" w:hAnsiTheme="majorBidi" w:cstheme="majorBidi"/>
          <w:sz w:val="22"/>
          <w:szCs w:val="22"/>
        </w:rPr>
        <w:t xml:space="preserve"> ---------------------------</w:t>
      </w:r>
    </w:p>
    <w:p w:rsidR="00E85BC9" w:rsidRPr="00180F4E" w:rsidRDefault="00E85BC9" w:rsidP="00DB06CE">
      <w:pPr>
        <w:pStyle w:val="Default"/>
        <w:jc w:val="both"/>
        <w:rPr>
          <w:rFonts w:asciiTheme="majorBidi" w:hAnsiTheme="majorBidi" w:cstheme="majorBidi"/>
          <w:sz w:val="12"/>
          <w:szCs w:val="12"/>
        </w:rPr>
      </w:pPr>
    </w:p>
    <w:p w:rsidR="00DB06CE" w:rsidRPr="00180F4E" w:rsidRDefault="00DB06CE" w:rsidP="00DB06CE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Les </w:t>
      </w:r>
      <w:proofErr w:type="spellStart"/>
      <w:proofErr w:type="gramStart"/>
      <w:r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membres</w:t>
      </w:r>
      <w:proofErr w:type="spellEnd"/>
      <w:r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 :</w:t>
      </w:r>
      <w:proofErr w:type="gramEnd"/>
      <w:r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Mr</w:t>
      </w:r>
      <w:proofErr w:type="spellEnd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Sidi</w:t>
      </w:r>
      <w:proofErr w:type="spellEnd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Mohamed </w:t>
      </w:r>
      <w:proofErr w:type="spellStart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Siyam</w:t>
      </w:r>
      <w:proofErr w:type="spellEnd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ab/>
      </w:r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ab/>
      </w:r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ab/>
      </w:r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ab/>
      </w:r>
      <w:proofErr w:type="spellStart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Mr</w:t>
      </w:r>
      <w:proofErr w:type="spellEnd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Sall</w:t>
      </w:r>
      <w:proofErr w:type="spellEnd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="00180F4E" w:rsidRPr="00180F4E">
        <w:rPr>
          <w:rFonts w:asciiTheme="majorBidi" w:hAnsiTheme="majorBidi" w:cstheme="majorBidi"/>
          <w:b/>
          <w:bCs/>
          <w:sz w:val="22"/>
          <w:szCs w:val="22"/>
          <w:lang w:val="en-US"/>
        </w:rPr>
        <w:t>Adama</w:t>
      </w:r>
      <w:proofErr w:type="spellEnd"/>
    </w:p>
    <w:p w:rsidR="00180F4E" w:rsidRPr="00180F4E" w:rsidRDefault="00180F4E" w:rsidP="00DB06CE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397A96" w:rsidRPr="00180F4E" w:rsidRDefault="00DB06CE" w:rsidP="00E85BC9">
      <w:pPr>
        <w:pStyle w:val="Default"/>
        <w:numPr>
          <w:ilvl w:val="0"/>
          <w:numId w:val="4"/>
        </w:numPr>
        <w:jc w:val="center"/>
        <w:rPr>
          <w:rFonts w:asciiTheme="majorBidi" w:hAnsiTheme="majorBidi" w:cstheme="majorBidi"/>
          <w:sz w:val="22"/>
          <w:szCs w:val="22"/>
        </w:rPr>
      </w:pPr>
      <w:r w:rsidRPr="00180F4E">
        <w:rPr>
          <w:rFonts w:asciiTheme="majorBidi" w:hAnsiTheme="majorBidi" w:cstheme="majorBidi"/>
          <w:sz w:val="22"/>
          <w:szCs w:val="22"/>
        </w:rPr>
        <w:t>---------------------------                                        2------------------------</w:t>
      </w:r>
    </w:p>
    <w:sectPr w:rsidR="00397A96" w:rsidRPr="00180F4E" w:rsidSect="00180F4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4F" w:rsidRPr="008B232A" w:rsidRDefault="00E15F4F" w:rsidP="00E85BC9">
      <w:r>
        <w:separator/>
      </w:r>
    </w:p>
  </w:endnote>
  <w:endnote w:type="continuationSeparator" w:id="0">
    <w:p w:rsidR="00E15F4F" w:rsidRPr="008B232A" w:rsidRDefault="00E15F4F" w:rsidP="00E8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4F" w:rsidRPr="008B232A" w:rsidRDefault="00E15F4F" w:rsidP="00E85BC9">
      <w:r>
        <w:separator/>
      </w:r>
    </w:p>
  </w:footnote>
  <w:footnote w:type="continuationSeparator" w:id="0">
    <w:p w:rsidR="00E15F4F" w:rsidRPr="008B232A" w:rsidRDefault="00E15F4F" w:rsidP="00E85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C9" w:rsidRPr="006E7CEA" w:rsidRDefault="00E85BC9" w:rsidP="00E85BC9">
    <w:pPr>
      <w:bidi/>
      <w:jc w:val="center"/>
      <w:rPr>
        <w:rFonts w:asciiTheme="majorBidi" w:hAnsiTheme="majorBidi" w:cstheme="majorBidi"/>
        <w:b/>
        <w:bCs/>
        <w:sz w:val="22"/>
        <w:szCs w:val="22"/>
      </w:rPr>
    </w:pPr>
    <w:r>
      <w:rPr>
        <w:rFonts w:asciiTheme="majorBidi" w:hAnsiTheme="majorBidi" w:cstheme="majorBidi"/>
        <w:b/>
        <w:bCs/>
        <w:sz w:val="22"/>
        <w:szCs w:val="22"/>
      </w:rPr>
      <w:t>République Islamique de Mauritanie</w:t>
    </w:r>
  </w:p>
  <w:p w:rsidR="00E85BC9" w:rsidRPr="006E7CEA" w:rsidRDefault="00E85BC9" w:rsidP="00E85BC9">
    <w:pPr>
      <w:bidi/>
      <w:jc w:val="center"/>
      <w:rPr>
        <w:rFonts w:asciiTheme="majorBidi" w:hAnsiTheme="majorBidi" w:cstheme="majorBidi"/>
        <w:sz w:val="22"/>
        <w:szCs w:val="22"/>
      </w:rPr>
    </w:pPr>
    <w:r w:rsidRPr="006E7CEA">
      <w:rPr>
        <w:rFonts w:asciiTheme="majorBidi" w:hAnsiTheme="majorBidi" w:cstheme="majorBidi"/>
        <w:b/>
        <w:bCs/>
        <w:sz w:val="22"/>
        <w:szCs w:val="22"/>
      </w:rPr>
      <w:t>Honneur-Fraternité-Justice</w:t>
    </w:r>
  </w:p>
  <w:p w:rsidR="00E85BC9" w:rsidRPr="006E7CEA" w:rsidRDefault="00E85BC9" w:rsidP="00E85BC9">
    <w:pPr>
      <w:jc w:val="center"/>
      <w:rPr>
        <w:rFonts w:asciiTheme="majorBidi" w:hAnsiTheme="majorBidi" w:cstheme="majorBidi"/>
        <w:b/>
        <w:bCs/>
        <w:sz w:val="22"/>
        <w:szCs w:val="22"/>
      </w:rPr>
    </w:pPr>
    <w:r w:rsidRPr="006E7CEA">
      <w:rPr>
        <w:rFonts w:asciiTheme="majorBidi" w:hAnsiTheme="majorBidi" w:cstheme="majorBidi"/>
        <w:b/>
        <w:bCs/>
        <w:sz w:val="22"/>
        <w:szCs w:val="22"/>
      </w:rPr>
      <w:t>Centre National de Cardiologie</w:t>
    </w:r>
    <w:r>
      <w:rPr>
        <w:rFonts w:asciiTheme="majorBidi" w:hAnsiTheme="majorBidi" w:cstheme="majorBidi"/>
        <w:b/>
        <w:bCs/>
        <w:sz w:val="22"/>
        <w:szCs w:val="22"/>
      </w:rPr>
      <w:t xml:space="preserve"> (CNC)</w:t>
    </w:r>
    <w:r w:rsidRPr="006E7CEA">
      <w:rPr>
        <w:rFonts w:asciiTheme="majorBidi" w:hAnsiTheme="majorBidi" w:cstheme="majorBidi"/>
        <w:b/>
        <w:bCs/>
        <w:sz w:val="22"/>
        <w:szCs w:val="22"/>
      </w:rPr>
      <w:t xml:space="preserve">, </w:t>
    </w:r>
  </w:p>
  <w:p w:rsidR="00E85BC9" w:rsidRPr="00E85BC9" w:rsidRDefault="00E85BC9" w:rsidP="00E85BC9">
    <w:pPr>
      <w:rPr>
        <w:rFonts w:asciiTheme="majorBidi" w:hAnsiTheme="majorBidi" w:cstheme="majorBidi"/>
        <w:sz w:val="22"/>
        <w:szCs w:val="22"/>
      </w:rPr>
    </w:pPr>
    <w:r w:rsidRPr="006E7CEA">
      <w:rPr>
        <w:rFonts w:asciiTheme="majorBidi" w:hAnsiTheme="majorBidi" w:cstheme="majorBidi"/>
        <w:b/>
        <w:bCs/>
        <w:sz w:val="22"/>
        <w:szCs w:val="22"/>
      </w:rPr>
      <w:t xml:space="preserve">                  </w:t>
    </w:r>
    <w:r>
      <w:rPr>
        <w:rFonts w:asciiTheme="majorBidi" w:hAnsiTheme="majorBidi" w:cstheme="majorBidi"/>
        <w:b/>
        <w:bCs/>
        <w:sz w:val="22"/>
        <w:szCs w:val="22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D9E"/>
    <w:multiLevelType w:val="hybridMultilevel"/>
    <w:tmpl w:val="9D9ABD14"/>
    <w:lvl w:ilvl="0" w:tplc="6D164D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46FC4"/>
    <w:multiLevelType w:val="hybridMultilevel"/>
    <w:tmpl w:val="448E6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6CA1"/>
    <w:multiLevelType w:val="hybridMultilevel"/>
    <w:tmpl w:val="342E507E"/>
    <w:lvl w:ilvl="0" w:tplc="845E8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01B6"/>
    <w:multiLevelType w:val="hybridMultilevel"/>
    <w:tmpl w:val="448E6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1E57"/>
    <w:multiLevelType w:val="hybridMultilevel"/>
    <w:tmpl w:val="D9B8E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37037"/>
    <w:multiLevelType w:val="multilevel"/>
    <w:tmpl w:val="4970D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D04872"/>
    <w:multiLevelType w:val="hybridMultilevel"/>
    <w:tmpl w:val="6BD42264"/>
    <w:lvl w:ilvl="0" w:tplc="2B420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CE"/>
    <w:rsid w:val="00094A40"/>
    <w:rsid w:val="00180F4E"/>
    <w:rsid w:val="002B5FFF"/>
    <w:rsid w:val="00520796"/>
    <w:rsid w:val="007750E6"/>
    <w:rsid w:val="00860CD6"/>
    <w:rsid w:val="008D3120"/>
    <w:rsid w:val="00A84530"/>
    <w:rsid w:val="00BC0EF5"/>
    <w:rsid w:val="00DB06CE"/>
    <w:rsid w:val="00E15F4F"/>
    <w:rsid w:val="00E85BC9"/>
    <w:rsid w:val="00F1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0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B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06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85B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5B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85B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5B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2023-01-17T10:46:00Z</cp:lastPrinted>
  <dcterms:created xsi:type="dcterms:W3CDTF">2023-01-16T13:45:00Z</dcterms:created>
  <dcterms:modified xsi:type="dcterms:W3CDTF">2023-01-17T10:46:00Z</dcterms:modified>
</cp:coreProperties>
</file>