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2F6" w:rsidRPr="00FA2C45" w:rsidRDefault="005202F6" w:rsidP="005202F6">
      <w:pPr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AVIS D’APPEL D’OFFRES NATIONAL AAON N° 0</w:t>
      </w:r>
      <w:r>
        <w:rPr>
          <w:rFonts w:ascii="Tahoma" w:hAnsi="Tahoma" w:cs="Tahoma"/>
          <w:b/>
          <w:sz w:val="24"/>
          <w:szCs w:val="24"/>
        </w:rPr>
        <w:t>1</w:t>
      </w:r>
      <w:r w:rsidRPr="00FA2C45">
        <w:rPr>
          <w:rFonts w:ascii="Tahoma" w:hAnsi="Tahoma" w:cs="Tahoma"/>
          <w:b/>
          <w:sz w:val="24"/>
          <w:szCs w:val="24"/>
        </w:rPr>
        <w:t>/</w:t>
      </w:r>
      <w:r>
        <w:rPr>
          <w:rFonts w:ascii="Tahoma" w:hAnsi="Tahoma" w:cs="Tahoma"/>
          <w:b/>
          <w:sz w:val="24"/>
          <w:szCs w:val="24"/>
        </w:rPr>
        <w:t>F/</w:t>
      </w:r>
      <w:r w:rsidRPr="00FA2C45">
        <w:rPr>
          <w:rFonts w:ascii="Tahoma" w:hAnsi="Tahoma" w:cs="Tahoma"/>
          <w:b/>
          <w:sz w:val="24"/>
          <w:szCs w:val="24"/>
        </w:rPr>
        <w:t>CNAM/20</w:t>
      </w:r>
      <w:r>
        <w:rPr>
          <w:rFonts w:ascii="Tahoma" w:hAnsi="Tahoma" w:cs="Tahoma"/>
          <w:b/>
          <w:sz w:val="24"/>
          <w:szCs w:val="24"/>
        </w:rPr>
        <w:t>23</w:t>
      </w:r>
    </w:p>
    <w:p w:rsidR="005202F6" w:rsidRPr="00FA2C45" w:rsidRDefault="005202F6" w:rsidP="005202F6">
      <w:pPr>
        <w:jc w:val="both"/>
        <w:rPr>
          <w:rFonts w:ascii="Tahoma" w:hAnsi="Tahoma" w:cs="Tahoma"/>
          <w:color w:val="FF0000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1</w:t>
      </w:r>
      <w:r w:rsidRPr="00FA2C45">
        <w:rPr>
          <w:rFonts w:ascii="Tahoma" w:hAnsi="Tahoma" w:cs="Tahoma"/>
          <w:b/>
          <w:sz w:val="24"/>
          <w:szCs w:val="24"/>
        </w:rPr>
        <w:t>.</w:t>
      </w:r>
      <w:r w:rsidRPr="00FA2C45">
        <w:rPr>
          <w:rFonts w:ascii="Tahoma" w:hAnsi="Tahoma" w:cs="Tahoma"/>
          <w:iCs/>
          <w:sz w:val="24"/>
          <w:szCs w:val="20"/>
        </w:rPr>
        <w:t xml:space="preserve"> la Caisse Nationale d’Assurance Maladie</w:t>
      </w:r>
      <w:r w:rsidRPr="00FA2C45">
        <w:rPr>
          <w:rFonts w:ascii="Tahoma" w:hAnsi="Tahoma" w:cs="Tahoma"/>
          <w:bCs/>
          <w:sz w:val="24"/>
          <w:szCs w:val="24"/>
        </w:rPr>
        <w:t>, a l’intention d’utiliser une partie</w:t>
      </w:r>
      <w:r>
        <w:rPr>
          <w:rFonts w:ascii="Tahoma" w:hAnsi="Tahoma" w:cs="Tahoma"/>
          <w:bCs/>
          <w:sz w:val="24"/>
          <w:szCs w:val="24"/>
        </w:rPr>
        <w:t xml:space="preserve"> de son budget d’investissement p</w:t>
      </w:r>
      <w:r w:rsidRPr="00FA2C45">
        <w:rPr>
          <w:rFonts w:ascii="Tahoma" w:hAnsi="Tahoma" w:cs="Tahoma"/>
          <w:bCs/>
          <w:sz w:val="24"/>
          <w:szCs w:val="24"/>
        </w:rPr>
        <w:t>our effectuer des paiements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sz w:val="24"/>
          <w:szCs w:val="24"/>
        </w:rPr>
        <w:t>au titre du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>Marché pour l’acquisition de véhicules</w:t>
      </w:r>
      <w:r>
        <w:rPr>
          <w:rFonts w:ascii="Tahoma" w:hAnsi="Tahoma" w:cs="Tahoma"/>
          <w:sz w:val="24"/>
          <w:szCs w:val="24"/>
        </w:rPr>
        <w:t>.</w:t>
      </w:r>
    </w:p>
    <w:p w:rsidR="005202F6" w:rsidRDefault="005202F6" w:rsidP="005202F6">
      <w:pPr>
        <w:jc w:val="both"/>
        <w:rPr>
          <w:rFonts w:ascii="Tahoma" w:hAnsi="Tahoma" w:cs="Tahoma"/>
          <w:b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2</w:t>
      </w:r>
      <w:r w:rsidRPr="00FA2C45">
        <w:rPr>
          <w:rFonts w:ascii="Tahoma" w:hAnsi="Tahoma" w:cs="Tahoma"/>
          <w:b/>
          <w:sz w:val="24"/>
          <w:szCs w:val="24"/>
        </w:rPr>
        <w:t>.</w:t>
      </w:r>
      <w:r w:rsidRPr="00FA2C4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La </w:t>
      </w:r>
      <w:r w:rsidRPr="00FA2C45">
        <w:rPr>
          <w:rFonts w:ascii="Tahoma" w:hAnsi="Tahoma" w:cs="Tahoma"/>
          <w:iCs/>
          <w:sz w:val="24"/>
          <w:szCs w:val="20"/>
        </w:rPr>
        <w:t>Caisse Nationale d’Assurance Maladie</w:t>
      </w:r>
      <w:r>
        <w:rPr>
          <w:rFonts w:ascii="Tahoma" w:hAnsi="Tahoma" w:cs="Tahoma"/>
          <w:iCs/>
          <w:sz w:val="24"/>
          <w:szCs w:val="20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>sollicite des offres sous pli fermé de la part de candidats éligibles et répondant aux qualifications requises pour fournir en</w:t>
      </w:r>
      <w:r>
        <w:rPr>
          <w:rFonts w:ascii="Tahoma" w:hAnsi="Tahoma" w:cs="Tahoma"/>
          <w:sz w:val="24"/>
          <w:szCs w:val="24"/>
        </w:rPr>
        <w:t xml:space="preserve"> un seul</w:t>
      </w:r>
      <w:r w:rsidRPr="00FA2C45">
        <w:rPr>
          <w:rFonts w:ascii="Tahoma" w:hAnsi="Tahoma" w:cs="Tahoma"/>
          <w:sz w:val="24"/>
          <w:szCs w:val="24"/>
        </w:rPr>
        <w:t xml:space="preserve"> lot :</w:t>
      </w:r>
      <w:r>
        <w:rPr>
          <w:rFonts w:ascii="Tahoma" w:hAnsi="Tahoma" w:cs="Tahoma"/>
          <w:b/>
          <w:sz w:val="24"/>
          <w:szCs w:val="24"/>
        </w:rPr>
        <w:t xml:space="preserve"> Deux (02) Véhicules 4X4 Diesel, </w:t>
      </w:r>
      <w:r w:rsidRPr="00FA2C45">
        <w:rPr>
          <w:rFonts w:ascii="Tahoma" w:hAnsi="Tahoma" w:cs="Tahoma"/>
          <w:b/>
          <w:sz w:val="24"/>
          <w:szCs w:val="24"/>
        </w:rPr>
        <w:t>Tout Terrain Station Wagon</w:t>
      </w:r>
      <w:r>
        <w:rPr>
          <w:rFonts w:ascii="Tahoma" w:hAnsi="Tahoma" w:cs="Tahoma"/>
          <w:b/>
          <w:sz w:val="24"/>
          <w:szCs w:val="24"/>
        </w:rPr>
        <w:t> ;</w:t>
      </w:r>
    </w:p>
    <w:p w:rsidR="005202F6" w:rsidRDefault="005202F6" w:rsidP="005202F6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Délai de livraison : 6</w:t>
      </w:r>
      <w:r w:rsidRPr="00FA2C45">
        <w:rPr>
          <w:rFonts w:ascii="Tahoma" w:hAnsi="Tahoma" w:cs="Tahoma"/>
          <w:b/>
          <w:sz w:val="24"/>
          <w:szCs w:val="24"/>
        </w:rPr>
        <w:t>0 jours.</w:t>
      </w:r>
    </w:p>
    <w:p w:rsidR="005202F6" w:rsidRDefault="005202F6" w:rsidP="005202F6">
      <w:pPr>
        <w:spacing w:after="0" w:line="240" w:lineRule="auto"/>
        <w:ind w:left="502"/>
        <w:jc w:val="both"/>
        <w:rPr>
          <w:rFonts w:ascii="Tahoma" w:hAnsi="Tahoma" w:cs="Tahoma"/>
          <w:b/>
          <w:sz w:val="24"/>
          <w:szCs w:val="24"/>
        </w:rPr>
      </w:pPr>
    </w:p>
    <w:p w:rsidR="005202F6" w:rsidRPr="00FA2C45" w:rsidRDefault="005202F6" w:rsidP="005202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3.</w:t>
      </w:r>
      <w:r w:rsidRPr="00FA2C4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La passation de</w:t>
      </w:r>
      <w:r w:rsidRPr="00FA2C45">
        <w:rPr>
          <w:rFonts w:ascii="Tahoma" w:hAnsi="Tahoma" w:cs="Tahoma"/>
          <w:sz w:val="24"/>
          <w:szCs w:val="24"/>
        </w:rPr>
        <w:t xml:space="preserve"> Marché sera conduite par Appel d’offres ouvert tel que défini dans le Code des Marchés public</w:t>
      </w:r>
      <w:r w:rsidRPr="00FA2C45">
        <w:rPr>
          <w:rFonts w:ascii="Tahoma" w:hAnsi="Tahoma" w:cs="Tahoma"/>
          <w:i/>
          <w:iCs/>
          <w:sz w:val="24"/>
          <w:szCs w:val="24"/>
        </w:rPr>
        <w:t>s,</w:t>
      </w:r>
      <w:r w:rsidRPr="00FA2C45">
        <w:rPr>
          <w:rFonts w:ascii="Tahoma" w:hAnsi="Tahoma" w:cs="Tahoma"/>
          <w:sz w:val="24"/>
          <w:szCs w:val="24"/>
        </w:rPr>
        <w:t xml:space="preserve"> et ouvert à tous les candidats éligibles. </w:t>
      </w:r>
    </w:p>
    <w:p w:rsidR="005202F6" w:rsidRDefault="005202F6" w:rsidP="005202F6">
      <w:pPr>
        <w:spacing w:before="240"/>
        <w:jc w:val="both"/>
        <w:rPr>
          <w:rFonts w:ascii="Tahoma" w:hAnsi="Tahoma" w:cs="Tahoma"/>
          <w:sz w:val="24"/>
          <w:szCs w:val="24"/>
        </w:rPr>
      </w:pPr>
      <w:proofErr w:type="gramStart"/>
      <w:r w:rsidRPr="00FA2C45">
        <w:rPr>
          <w:rFonts w:ascii="Tahoma" w:hAnsi="Tahoma" w:cs="Tahoma"/>
          <w:sz w:val="24"/>
          <w:szCs w:val="24"/>
        </w:rPr>
        <w:t xml:space="preserve">Les candidats intéressés peuvent obtenir des informations auprès </w:t>
      </w:r>
      <w:r>
        <w:rPr>
          <w:rFonts w:ascii="Tahoma" w:hAnsi="Tahoma" w:cs="Tahoma"/>
          <w:sz w:val="24"/>
          <w:szCs w:val="24"/>
        </w:rPr>
        <w:t>du Conseiller juridique à</w:t>
      </w:r>
      <w:r w:rsidRPr="003B61CA">
        <w:rPr>
          <w:rFonts w:ascii="Tahoma" w:hAnsi="Tahoma" w:cs="Tahoma"/>
          <w:sz w:val="24"/>
          <w:szCs w:val="24"/>
        </w:rPr>
        <w:t xml:space="preserve"> la CNAM et prendre connaissance des documents d’Appel d’offres tous l</w:t>
      </w:r>
      <w:r>
        <w:rPr>
          <w:rFonts w:ascii="Tahoma" w:hAnsi="Tahoma" w:cs="Tahoma"/>
          <w:sz w:val="24"/>
          <w:szCs w:val="24"/>
        </w:rPr>
        <w:t>es jours ouvrables (de 8h00 à 17</w:t>
      </w:r>
      <w:r w:rsidRPr="003B61CA">
        <w:rPr>
          <w:rFonts w:ascii="Tahoma" w:hAnsi="Tahoma" w:cs="Tahoma"/>
          <w:sz w:val="24"/>
          <w:szCs w:val="24"/>
        </w:rPr>
        <w:t xml:space="preserve">h00 excepté  le vendredi de 8h00 à 12h00) à l’adresse mentionnée ci-après : CNAM  BP: 5019; TEVRAGH ZEINA-AVENU BOURGHUIBA ilot  N° 21 Bis ZGE ; tel:  (222) 45 24 31 98 ; Fax : 45 24 32 05 , (P) : 222  </w:t>
      </w:r>
      <w:r>
        <w:rPr>
          <w:rFonts w:ascii="Tahoma" w:hAnsi="Tahoma" w:cs="Tahoma"/>
          <w:sz w:val="24"/>
          <w:szCs w:val="24"/>
        </w:rPr>
        <w:t>38 81 10 03</w:t>
      </w:r>
      <w:r w:rsidRPr="003B61CA">
        <w:rPr>
          <w:rFonts w:ascii="Tahoma" w:hAnsi="Tahoma" w:cs="Tahoma"/>
          <w:sz w:val="24"/>
          <w:szCs w:val="24"/>
        </w:rPr>
        <w:t xml:space="preserve"> ou par courriel à </w:t>
      </w:r>
      <w:hyperlink r:id="rId7" w:history="1">
        <w:r w:rsidRPr="007C426F">
          <w:rPr>
            <w:rStyle w:val="Lienhypertexte"/>
            <w:rFonts w:ascii="Tahoma" w:hAnsi="Tahoma" w:cs="Tahoma"/>
            <w:sz w:val="24"/>
          </w:rPr>
          <w:t>abdoulayelam50@gmail.com</w:t>
        </w:r>
        <w:r w:rsidRPr="007C426F">
          <w:rPr>
            <w:rStyle w:val="Lienhypertexte"/>
            <w:szCs w:val="24"/>
          </w:rPr>
          <w:t xml:space="preserve"> </w:t>
        </w:r>
        <w:r w:rsidRPr="007C426F">
          <w:rPr>
            <w:rStyle w:val="Lienhypertexte"/>
            <w:rFonts w:ascii="Tahoma" w:hAnsi="Tahoma" w:cs="Tahoma"/>
            <w:sz w:val="24"/>
            <w:szCs w:val="24"/>
          </w:rPr>
          <w:t>ou</w:t>
        </w:r>
        <w:r w:rsidRPr="007C426F">
          <w:rPr>
            <w:rStyle w:val="Lienhypertexte"/>
            <w:szCs w:val="24"/>
          </w:rPr>
          <w:t xml:space="preserve"> </w:t>
        </w:r>
        <w:r w:rsidRPr="007C426F">
          <w:rPr>
            <w:rStyle w:val="Lienhypertexte"/>
            <w:rFonts w:ascii="Tahoma" w:hAnsi="Tahoma" w:cs="Tahoma"/>
            <w:sz w:val="24"/>
            <w:szCs w:val="24"/>
          </w:rPr>
          <w:t>bien</w:t>
        </w:r>
        <w:r w:rsidRPr="007C426F">
          <w:rPr>
            <w:rStyle w:val="Lienhypertexte"/>
            <w:rFonts w:ascii="Tahoma" w:hAnsi="Tahoma" w:cs="Tahoma"/>
            <w:sz w:val="24"/>
          </w:rPr>
          <w:t xml:space="preserve"> hacen692@</w:t>
        </w:r>
      </w:hyperlink>
      <w:r w:rsidRPr="0056214C">
        <w:rPr>
          <w:rStyle w:val="Lienhypertexte"/>
          <w:rFonts w:ascii="Tahoma" w:hAnsi="Tahoma" w:cs="Tahoma"/>
          <w:sz w:val="24"/>
        </w:rPr>
        <w:t>hotmail.com</w:t>
      </w:r>
      <w:r w:rsidRPr="003B61CA">
        <w:rPr>
          <w:rFonts w:ascii="Tahoma" w:hAnsi="Tahoma" w:cs="Tahoma"/>
          <w:sz w:val="24"/>
          <w:szCs w:val="24"/>
        </w:rPr>
        <w:t xml:space="preserve"> et sur le site internet de la CNAM.</w:t>
      </w:r>
      <w:proofErr w:type="gramEnd"/>
    </w:p>
    <w:p w:rsidR="005202F6" w:rsidRPr="003B61CA" w:rsidRDefault="005202F6" w:rsidP="005202F6">
      <w:pPr>
        <w:spacing w:before="24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Les soumissionnaires peuvent consulter gratuitement le DAO sur place.</w:t>
      </w:r>
    </w:p>
    <w:p w:rsidR="005202F6" w:rsidRDefault="005202F6" w:rsidP="005202F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 xml:space="preserve">Les candidats intéressés peuvent obtenir </w:t>
      </w:r>
      <w:r>
        <w:rPr>
          <w:rFonts w:ascii="Tahoma" w:hAnsi="Tahoma" w:cs="Tahoma"/>
          <w:sz w:val="24"/>
          <w:szCs w:val="24"/>
        </w:rPr>
        <w:t>le</w:t>
      </w:r>
      <w:r w:rsidRPr="00FA2C45">
        <w:rPr>
          <w:rFonts w:ascii="Tahoma" w:hAnsi="Tahoma" w:cs="Tahoma"/>
          <w:sz w:val="24"/>
          <w:szCs w:val="24"/>
        </w:rPr>
        <w:t xml:space="preserve"> dossier d’Appel d’offres complet à l’adresse mentionnée ci-après :</w:t>
      </w:r>
    </w:p>
    <w:p w:rsidR="005202F6" w:rsidRDefault="005202F6" w:rsidP="005202F6">
      <w:pPr>
        <w:spacing w:after="0" w:line="240" w:lineRule="auto"/>
        <w:jc w:val="both"/>
        <w:rPr>
          <w:rFonts w:ascii="Tahoma" w:hAnsi="Tahoma" w:cs="Tahoma"/>
          <w:i/>
          <w:iCs/>
          <w:sz w:val="24"/>
          <w:szCs w:val="24"/>
        </w:rPr>
      </w:pPr>
      <w:proofErr w:type="gramStart"/>
      <w:r w:rsidRPr="003B61CA">
        <w:rPr>
          <w:rFonts w:ascii="Tahoma" w:hAnsi="Tahoma" w:cs="Tahoma"/>
          <w:sz w:val="24"/>
          <w:szCs w:val="24"/>
        </w:rPr>
        <w:t>CNAM  BP</w:t>
      </w:r>
      <w:proofErr w:type="gramEnd"/>
      <w:r w:rsidRPr="003B61CA">
        <w:rPr>
          <w:rFonts w:ascii="Tahoma" w:hAnsi="Tahoma" w:cs="Tahoma"/>
          <w:sz w:val="24"/>
          <w:szCs w:val="24"/>
        </w:rPr>
        <w:t>: 5019; TEVRAGH ZEINA-AVENU BOURGHU</w:t>
      </w:r>
      <w:r>
        <w:rPr>
          <w:rFonts w:ascii="Tahoma" w:hAnsi="Tahoma" w:cs="Tahoma"/>
          <w:sz w:val="24"/>
          <w:szCs w:val="24"/>
        </w:rPr>
        <w:t xml:space="preserve">IBA ilot  N° 21 Bis ZGE ; tel: </w:t>
      </w:r>
      <w:r w:rsidRPr="003B61CA">
        <w:rPr>
          <w:rFonts w:ascii="Tahoma" w:hAnsi="Tahoma" w:cs="Tahoma"/>
          <w:sz w:val="24"/>
          <w:szCs w:val="24"/>
        </w:rPr>
        <w:t xml:space="preserve">(222) 45 24 31 98 ; Fax : 45 24 32 05 , (P) : 222  </w:t>
      </w:r>
      <w:r>
        <w:rPr>
          <w:rFonts w:ascii="Tahoma" w:hAnsi="Tahoma" w:cs="Tahoma"/>
          <w:sz w:val="24"/>
          <w:szCs w:val="24"/>
        </w:rPr>
        <w:t>38 81 10 03</w:t>
      </w:r>
      <w:r w:rsidRPr="003B61CA">
        <w:rPr>
          <w:rFonts w:ascii="Tahoma" w:hAnsi="Tahoma" w:cs="Tahoma"/>
          <w:sz w:val="24"/>
          <w:szCs w:val="24"/>
        </w:rPr>
        <w:t xml:space="preserve"> ou par courriel à </w:t>
      </w:r>
      <w:hyperlink r:id="rId8" w:history="1">
        <w:r w:rsidRPr="00360636">
          <w:rPr>
            <w:rStyle w:val="Lienhypertexte"/>
            <w:rFonts w:ascii="Tahoma" w:hAnsi="Tahoma" w:cs="Tahoma"/>
            <w:sz w:val="24"/>
          </w:rPr>
          <w:t>abdoulayelam50@gmail.com</w:t>
        </w:r>
        <w:r w:rsidRPr="00360636">
          <w:rPr>
            <w:szCs w:val="24"/>
          </w:rPr>
          <w:t xml:space="preserve"> </w:t>
        </w:r>
        <w:r w:rsidRPr="00360636">
          <w:rPr>
            <w:rFonts w:ascii="Tahoma" w:hAnsi="Tahoma" w:cs="Tahoma"/>
            <w:sz w:val="24"/>
            <w:szCs w:val="24"/>
          </w:rPr>
          <w:t>ou</w:t>
        </w:r>
        <w:r w:rsidRPr="00360636">
          <w:rPr>
            <w:szCs w:val="24"/>
          </w:rPr>
          <w:t xml:space="preserve"> </w:t>
        </w:r>
        <w:r w:rsidRPr="00360636">
          <w:rPr>
            <w:rFonts w:ascii="Tahoma" w:hAnsi="Tahoma" w:cs="Tahoma"/>
            <w:sz w:val="24"/>
            <w:szCs w:val="24"/>
          </w:rPr>
          <w:t>bien</w:t>
        </w:r>
        <w:r w:rsidRPr="00360636">
          <w:rPr>
            <w:szCs w:val="24"/>
          </w:rPr>
          <w:t xml:space="preserve"> </w:t>
        </w:r>
        <w:r w:rsidRPr="00A16D09">
          <w:rPr>
            <w:rStyle w:val="Lienhypertexte"/>
            <w:rFonts w:ascii="Tahoma" w:hAnsi="Tahoma" w:cs="Tahoma"/>
            <w:sz w:val="24"/>
          </w:rPr>
          <w:t>hacen692@</w:t>
        </w:r>
      </w:hyperlink>
      <w:r w:rsidRPr="00360636">
        <w:rPr>
          <w:rStyle w:val="Lienhypertexte"/>
          <w:rFonts w:ascii="Tahoma" w:hAnsi="Tahoma" w:cs="Tahoma"/>
          <w:sz w:val="24"/>
        </w:rPr>
        <w:t>hotmail.com</w:t>
      </w:r>
      <w:r>
        <w:rPr>
          <w:rFonts w:ascii="Tahoma" w:hAnsi="Tahoma" w:cs="Tahoma"/>
          <w:sz w:val="24"/>
        </w:rPr>
        <w:t xml:space="preserve"> </w:t>
      </w:r>
      <w:r w:rsidRPr="00FA2C45">
        <w:rPr>
          <w:rFonts w:ascii="Tahoma" w:hAnsi="Tahoma" w:cs="Tahoma"/>
          <w:sz w:val="24"/>
          <w:szCs w:val="24"/>
        </w:rPr>
        <w:t xml:space="preserve">contre un paiement non remboursable au Trésor Public exclusivement, </w:t>
      </w:r>
      <w:r w:rsidRPr="00FA2C45">
        <w:rPr>
          <w:rFonts w:ascii="Tahoma" w:hAnsi="Tahoma" w:cs="Tahoma"/>
          <w:b/>
          <w:bCs/>
          <w:sz w:val="24"/>
          <w:szCs w:val="24"/>
        </w:rPr>
        <w:t>de</w:t>
      </w:r>
      <w:r>
        <w:rPr>
          <w:rFonts w:ascii="Tahoma" w:hAnsi="Tahoma" w:cs="Tahoma"/>
          <w:b/>
          <w:bCs/>
          <w:sz w:val="24"/>
          <w:szCs w:val="24"/>
        </w:rPr>
        <w:t xml:space="preserve"> Cinq Milles (5</w:t>
      </w:r>
      <w:r w:rsidRPr="00FA2C45">
        <w:rPr>
          <w:rFonts w:ascii="Tahoma" w:hAnsi="Tahoma" w:cs="Tahoma"/>
          <w:b/>
          <w:bCs/>
          <w:sz w:val="24"/>
          <w:szCs w:val="24"/>
        </w:rPr>
        <w:t>000</w:t>
      </w:r>
      <w:r>
        <w:rPr>
          <w:rFonts w:ascii="Tahoma" w:hAnsi="Tahoma" w:cs="Tahoma"/>
          <w:b/>
          <w:bCs/>
          <w:sz w:val="24"/>
          <w:szCs w:val="24"/>
        </w:rPr>
        <w:t xml:space="preserve">) </w:t>
      </w:r>
      <w:r w:rsidRPr="00B77375">
        <w:rPr>
          <w:rFonts w:ascii="Tahoma" w:hAnsi="Tahoma" w:cs="Tahoma"/>
          <w:b/>
          <w:bCs/>
          <w:sz w:val="24"/>
          <w:szCs w:val="24"/>
        </w:rPr>
        <w:t xml:space="preserve"> MRU</w:t>
      </w:r>
      <w:r w:rsidRPr="00B77375">
        <w:rPr>
          <w:rFonts w:ascii="Tahoma" w:hAnsi="Tahoma" w:cs="Tahoma"/>
          <w:sz w:val="24"/>
          <w:szCs w:val="24"/>
        </w:rPr>
        <w:t>.</w:t>
      </w:r>
    </w:p>
    <w:p w:rsidR="005202F6" w:rsidRPr="00FA2C45" w:rsidRDefault="005202F6" w:rsidP="005202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02F6" w:rsidRDefault="005202F6" w:rsidP="005202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sz w:val="24"/>
          <w:szCs w:val="24"/>
        </w:rPr>
        <w:t>Le document d’Appel d’offres sera déposé directement à l’adresse indiquée au point 4 ci –dessous.</w:t>
      </w:r>
    </w:p>
    <w:p w:rsidR="005202F6" w:rsidRPr="00FA2C45" w:rsidRDefault="005202F6" w:rsidP="005202F6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5202F6" w:rsidRPr="00FA2C45" w:rsidRDefault="005202F6" w:rsidP="005202F6">
      <w:pPr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FA2C45">
        <w:rPr>
          <w:rFonts w:ascii="Tahoma" w:hAnsi="Tahoma" w:cs="Tahoma"/>
          <w:b/>
          <w:sz w:val="24"/>
          <w:szCs w:val="24"/>
        </w:rPr>
        <w:t>4.</w:t>
      </w:r>
      <w:r w:rsidRPr="00FA2C45">
        <w:rPr>
          <w:rFonts w:ascii="Tahoma" w:hAnsi="Tahoma" w:cs="Tahoma"/>
          <w:sz w:val="24"/>
          <w:szCs w:val="24"/>
        </w:rPr>
        <w:t xml:space="preserve"> Les offres devront être soumises à l’adresse ci-après :</w:t>
      </w:r>
    </w:p>
    <w:p w:rsidR="005202F6" w:rsidRPr="00D22154" w:rsidRDefault="005202F6" w:rsidP="005202F6">
      <w:pPr>
        <w:tabs>
          <w:tab w:val="left" w:pos="6024"/>
        </w:tabs>
        <w:spacing w:line="240" w:lineRule="auto"/>
        <w:jc w:val="both"/>
        <w:rPr>
          <w:rFonts w:ascii="Tahoma" w:hAnsi="Tahoma" w:cs="Tahoma"/>
          <w:sz w:val="24"/>
          <w:szCs w:val="24"/>
        </w:rPr>
      </w:pPr>
      <w:r w:rsidRPr="00D22154">
        <w:rPr>
          <w:rFonts w:ascii="Tahoma" w:hAnsi="Tahoma" w:cs="Tahoma"/>
          <w:sz w:val="24"/>
          <w:szCs w:val="24"/>
        </w:rPr>
        <w:t xml:space="preserve">Secrétariat de la Commission </w:t>
      </w:r>
      <w:r>
        <w:rPr>
          <w:rFonts w:ascii="Tahoma" w:hAnsi="Tahoma" w:cs="Tahoma"/>
          <w:sz w:val="24"/>
          <w:szCs w:val="24"/>
        </w:rPr>
        <w:t xml:space="preserve">de Passation </w:t>
      </w:r>
      <w:r w:rsidRPr="00D22154">
        <w:rPr>
          <w:rFonts w:ascii="Tahoma" w:hAnsi="Tahoma" w:cs="Tahoma"/>
          <w:sz w:val="24"/>
          <w:szCs w:val="24"/>
        </w:rPr>
        <w:t>de Marchés</w:t>
      </w:r>
      <w:r>
        <w:rPr>
          <w:rFonts w:ascii="Tahoma" w:hAnsi="Tahoma" w:cs="Tahoma"/>
          <w:sz w:val="24"/>
          <w:szCs w:val="24"/>
        </w:rPr>
        <w:t xml:space="preserve"> Publics (CPMP</w:t>
      </w:r>
      <w:r w:rsidRPr="00D22154">
        <w:rPr>
          <w:rFonts w:ascii="Tahoma" w:hAnsi="Tahoma" w:cs="Tahoma"/>
          <w:sz w:val="24"/>
          <w:szCs w:val="24"/>
        </w:rPr>
        <w:t>)</w:t>
      </w:r>
      <w:r>
        <w:rPr>
          <w:rFonts w:ascii="Tahoma" w:hAnsi="Tahoma" w:cs="Tahoma"/>
          <w:sz w:val="24"/>
          <w:szCs w:val="24"/>
        </w:rPr>
        <w:t xml:space="preserve"> du Ministère de la Santé</w:t>
      </w:r>
      <w:r w:rsidRPr="00D22154">
        <w:rPr>
          <w:rFonts w:ascii="Tahoma" w:hAnsi="Tahoma" w:cs="Tahoma"/>
          <w:sz w:val="24"/>
          <w:szCs w:val="24"/>
        </w:rPr>
        <w:t xml:space="preserve">, </w:t>
      </w:r>
      <w:r>
        <w:rPr>
          <w:rFonts w:ascii="Tahoma" w:hAnsi="Tahoma" w:cs="Tahoma"/>
          <w:sz w:val="24"/>
          <w:szCs w:val="24"/>
        </w:rPr>
        <w:t xml:space="preserve">Ilot ZRB lot 500 </w:t>
      </w:r>
      <w:proofErr w:type="spellStart"/>
      <w:r>
        <w:rPr>
          <w:rFonts w:ascii="Tahoma" w:hAnsi="Tahoma" w:cs="Tahoma"/>
          <w:sz w:val="24"/>
          <w:szCs w:val="24"/>
        </w:rPr>
        <w:t>Tevragh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Zeina</w:t>
      </w:r>
      <w:proofErr w:type="spellEnd"/>
      <w:r>
        <w:rPr>
          <w:rFonts w:ascii="Tahoma" w:hAnsi="Tahoma" w:cs="Tahoma"/>
          <w:sz w:val="24"/>
          <w:szCs w:val="24"/>
        </w:rPr>
        <w:t xml:space="preserve"> à l’ouest du Carrefour </w:t>
      </w:r>
      <w:proofErr w:type="spellStart"/>
      <w:r>
        <w:rPr>
          <w:rFonts w:ascii="Tahoma" w:hAnsi="Tahoma" w:cs="Tahoma"/>
          <w:sz w:val="24"/>
          <w:szCs w:val="24"/>
        </w:rPr>
        <w:t>Bana</w:t>
      </w:r>
      <w:proofErr w:type="spellEnd"/>
      <w:r>
        <w:rPr>
          <w:rFonts w:ascii="Tahoma" w:hAnsi="Tahoma" w:cs="Tahoma"/>
          <w:sz w:val="24"/>
          <w:szCs w:val="24"/>
        </w:rPr>
        <w:t xml:space="preserve"> Blanc, </w:t>
      </w:r>
      <w:r w:rsidRPr="002F4CE4">
        <w:rPr>
          <w:rFonts w:ascii="Tahoma" w:hAnsi="Tahoma" w:cs="Tahoma"/>
          <w:sz w:val="24"/>
          <w:szCs w:val="24"/>
        </w:rPr>
        <w:t>à côté d’</w:t>
      </w:r>
      <w:proofErr w:type="spellStart"/>
      <w:r w:rsidRPr="002F4CE4">
        <w:rPr>
          <w:rFonts w:ascii="Tahoma" w:hAnsi="Tahoma" w:cs="Tahoma"/>
          <w:sz w:val="24"/>
          <w:szCs w:val="24"/>
        </w:rPr>
        <w:t>Optikos</w:t>
      </w:r>
      <w:proofErr w:type="spellEnd"/>
      <w:r>
        <w:rPr>
          <w:rFonts w:ascii="Tahoma" w:hAnsi="Tahoma" w:cs="Tahoma"/>
          <w:sz w:val="24"/>
          <w:szCs w:val="24"/>
        </w:rPr>
        <w:t xml:space="preserve"> T</w:t>
      </w:r>
      <w:r w:rsidRPr="00D22154">
        <w:rPr>
          <w:rFonts w:ascii="Tahoma" w:hAnsi="Tahoma" w:cs="Tahoma"/>
          <w:sz w:val="24"/>
          <w:szCs w:val="24"/>
        </w:rPr>
        <w:t xml:space="preserve">el : </w:t>
      </w:r>
      <w:r>
        <w:rPr>
          <w:rFonts w:ascii="Tahoma" w:hAnsi="Tahoma" w:cs="Tahoma"/>
          <w:sz w:val="24"/>
          <w:szCs w:val="24"/>
        </w:rPr>
        <w:t>22 30 48 19</w:t>
      </w:r>
      <w:r w:rsidRPr="00D22154">
        <w:rPr>
          <w:rFonts w:ascii="Tahoma" w:hAnsi="Tahoma" w:cs="Tahoma"/>
          <w:sz w:val="24"/>
          <w:szCs w:val="24"/>
        </w:rPr>
        <w:t xml:space="preserve">, au plus tard le </w:t>
      </w:r>
      <w:r>
        <w:rPr>
          <w:rFonts w:ascii="Tahoma" w:hAnsi="Tahoma" w:cs="Tahoma"/>
          <w:b/>
          <w:bCs/>
          <w:sz w:val="24"/>
          <w:szCs w:val="24"/>
        </w:rPr>
        <w:t>Jeudi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27/07/2023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à 1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heures TU</w:t>
      </w:r>
      <w:r w:rsidRPr="00D22154">
        <w:rPr>
          <w:rFonts w:ascii="Tahoma" w:hAnsi="Tahoma" w:cs="Tahoma"/>
          <w:sz w:val="24"/>
          <w:szCs w:val="24"/>
        </w:rPr>
        <w:t>.</w:t>
      </w:r>
    </w:p>
    <w:p w:rsidR="005202F6" w:rsidRPr="00FA2C45" w:rsidRDefault="005202F6" w:rsidP="005202F6">
      <w:pPr>
        <w:tabs>
          <w:tab w:val="left" w:pos="6024"/>
        </w:tabs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 w:rsidRPr="00FA2C45">
        <w:rPr>
          <w:rFonts w:ascii="Tahoma" w:hAnsi="Tahoma" w:cs="Tahoma"/>
          <w:b/>
          <w:bCs/>
          <w:sz w:val="24"/>
          <w:szCs w:val="24"/>
        </w:rPr>
        <w:t>5</w:t>
      </w:r>
      <w:r w:rsidRPr="00FA2C45">
        <w:rPr>
          <w:rFonts w:ascii="Tahoma" w:hAnsi="Tahoma" w:cs="Tahoma"/>
          <w:b/>
          <w:sz w:val="24"/>
          <w:szCs w:val="24"/>
        </w:rPr>
        <w:t xml:space="preserve">. </w:t>
      </w:r>
      <w:r w:rsidRPr="00FA2C45">
        <w:rPr>
          <w:rFonts w:ascii="Tahoma" w:hAnsi="Tahoma" w:cs="Tahoma"/>
          <w:bCs/>
          <w:sz w:val="24"/>
          <w:szCs w:val="24"/>
        </w:rPr>
        <w:t xml:space="preserve">Les offres remises en retard ne seront pas </w:t>
      </w:r>
      <w:r>
        <w:rPr>
          <w:rFonts w:ascii="Tahoma" w:hAnsi="Tahoma" w:cs="Tahoma"/>
          <w:bCs/>
          <w:sz w:val="24"/>
          <w:szCs w:val="24"/>
        </w:rPr>
        <w:t>ouvertes et seront renvoyées au soumissionnaire concerné</w:t>
      </w:r>
      <w:r w:rsidRPr="00FA2C45">
        <w:rPr>
          <w:rFonts w:ascii="Tahoma" w:hAnsi="Tahoma" w:cs="Tahoma"/>
          <w:bCs/>
          <w:sz w:val="24"/>
          <w:szCs w:val="24"/>
        </w:rPr>
        <w:t>.</w:t>
      </w:r>
      <w:r w:rsidRPr="00FA2C45">
        <w:rPr>
          <w:rFonts w:ascii="Tahoma" w:hAnsi="Tahoma" w:cs="Tahoma"/>
          <w:bCs/>
          <w:sz w:val="24"/>
          <w:szCs w:val="24"/>
        </w:rPr>
        <w:tab/>
      </w:r>
    </w:p>
    <w:p w:rsidR="005202F6" w:rsidRPr="00FA2C45" w:rsidRDefault="005202F6" w:rsidP="005202F6">
      <w:pPr>
        <w:spacing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6</w:t>
      </w:r>
      <w:r w:rsidRPr="00FA2C45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sz w:val="24"/>
          <w:szCs w:val="24"/>
        </w:rPr>
        <w:t xml:space="preserve">Les offres seront ouvertes </w:t>
      </w:r>
      <w:r>
        <w:rPr>
          <w:rFonts w:ascii="Tahoma" w:hAnsi="Tahoma" w:cs="Tahoma"/>
          <w:bCs/>
          <w:sz w:val="24"/>
          <w:szCs w:val="24"/>
        </w:rPr>
        <w:t xml:space="preserve">le </w:t>
      </w:r>
      <w:r>
        <w:rPr>
          <w:rFonts w:ascii="Tahoma" w:hAnsi="Tahoma" w:cs="Tahoma"/>
          <w:b/>
          <w:bCs/>
          <w:sz w:val="24"/>
          <w:szCs w:val="24"/>
        </w:rPr>
        <w:t>Jeudi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</w:t>
      </w:r>
      <w:r>
        <w:rPr>
          <w:rFonts w:ascii="Tahoma" w:hAnsi="Tahoma" w:cs="Tahoma"/>
          <w:b/>
          <w:bCs/>
          <w:sz w:val="24"/>
          <w:szCs w:val="24"/>
        </w:rPr>
        <w:t>27/07/2023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à 1</w:t>
      </w:r>
      <w:r>
        <w:rPr>
          <w:rFonts w:ascii="Tahoma" w:hAnsi="Tahoma" w:cs="Tahoma"/>
          <w:b/>
          <w:bCs/>
          <w:sz w:val="24"/>
          <w:szCs w:val="24"/>
        </w:rPr>
        <w:t>2H30</w:t>
      </w:r>
      <w:r w:rsidRPr="00CC619C">
        <w:rPr>
          <w:rFonts w:ascii="Tahoma" w:hAnsi="Tahoma" w:cs="Tahoma"/>
          <w:b/>
          <w:bCs/>
          <w:sz w:val="24"/>
          <w:szCs w:val="24"/>
        </w:rPr>
        <w:t xml:space="preserve"> TU</w:t>
      </w:r>
      <w:r w:rsidRPr="00FA2C45">
        <w:rPr>
          <w:rFonts w:ascii="Tahoma" w:hAnsi="Tahoma" w:cs="Tahoma"/>
          <w:bCs/>
          <w:sz w:val="24"/>
          <w:szCs w:val="24"/>
        </w:rPr>
        <w:t xml:space="preserve"> en présence des soumissionnaires ou de leurs représentants présents à l’adresse indiquée au point 4 ci-dessus.</w:t>
      </w:r>
    </w:p>
    <w:p w:rsidR="005202F6" w:rsidRDefault="005202F6" w:rsidP="005202F6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lastRenderedPageBreak/>
        <w:t>7</w:t>
      </w:r>
      <w:r w:rsidRPr="00FA2C45">
        <w:rPr>
          <w:rFonts w:ascii="Tahoma" w:hAnsi="Tahoma" w:cs="Tahoma"/>
          <w:bCs/>
          <w:sz w:val="24"/>
          <w:szCs w:val="24"/>
        </w:rPr>
        <w:t xml:space="preserve">. Les offres doivent comprendre </w:t>
      </w:r>
      <w:r w:rsidRPr="00FA2C45">
        <w:rPr>
          <w:rFonts w:ascii="Tahoma" w:hAnsi="Tahoma" w:cs="Tahoma"/>
          <w:bCs/>
          <w:iCs/>
          <w:sz w:val="24"/>
          <w:szCs w:val="24"/>
        </w:rPr>
        <w:t>une garantie de soumission</w:t>
      </w:r>
      <w:r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valide pour 120 jours à compter de la date limite de dépôt et d’ouverture, </w:t>
      </w:r>
      <w:r w:rsidRPr="00FA2C45">
        <w:rPr>
          <w:rFonts w:ascii="Tahoma" w:hAnsi="Tahoma" w:cs="Tahoma"/>
          <w:bCs/>
          <w:sz w:val="24"/>
          <w:szCs w:val="24"/>
        </w:rPr>
        <w:t xml:space="preserve">d’un montant en Ouguiyas </w:t>
      </w:r>
      <w:r>
        <w:rPr>
          <w:rFonts w:ascii="Tahoma" w:hAnsi="Tahoma" w:cs="Tahoma"/>
          <w:bCs/>
          <w:sz w:val="24"/>
          <w:szCs w:val="24"/>
        </w:rPr>
        <w:t xml:space="preserve">MRU </w:t>
      </w:r>
      <w:r w:rsidRPr="00FA2C45">
        <w:rPr>
          <w:rFonts w:ascii="Tahoma" w:hAnsi="Tahoma" w:cs="Tahoma"/>
          <w:bCs/>
          <w:sz w:val="24"/>
          <w:szCs w:val="24"/>
        </w:rPr>
        <w:t>de </w:t>
      </w:r>
      <w:r w:rsidR="00EC52B8" w:rsidRPr="00EC52B8">
        <w:rPr>
          <w:rFonts w:ascii="Tahoma" w:hAnsi="Tahoma" w:cs="Tahoma"/>
          <w:b/>
          <w:sz w:val="24"/>
          <w:szCs w:val="24"/>
        </w:rPr>
        <w:t>Soixante-quinze Mille</w:t>
      </w:r>
      <w:r w:rsidR="00EC52B8">
        <w:rPr>
          <w:rFonts w:ascii="Tahoma" w:hAnsi="Tahoma" w:cs="Tahoma"/>
          <w:bCs/>
          <w:sz w:val="24"/>
          <w:szCs w:val="24"/>
        </w:rPr>
        <w:t xml:space="preserve"> (</w:t>
      </w:r>
      <w:r w:rsidRPr="000E3F4E">
        <w:rPr>
          <w:rFonts w:ascii="Tahoma" w:hAnsi="Tahoma" w:cs="Tahoma"/>
          <w:b/>
          <w:sz w:val="24"/>
          <w:szCs w:val="24"/>
        </w:rPr>
        <w:t>75 000 Ouguiyas MRU</w:t>
      </w:r>
      <w:r w:rsidR="00EC52B8">
        <w:rPr>
          <w:rFonts w:ascii="Tahoma" w:hAnsi="Tahoma" w:cs="Tahoma"/>
          <w:b/>
          <w:sz w:val="24"/>
          <w:szCs w:val="24"/>
        </w:rPr>
        <w:t>).</w:t>
      </w:r>
    </w:p>
    <w:p w:rsidR="005202F6" w:rsidRPr="00FA2C45" w:rsidRDefault="005202F6" w:rsidP="005202F6">
      <w:pPr>
        <w:spacing w:after="0" w:line="240" w:lineRule="auto"/>
        <w:jc w:val="both"/>
        <w:rPr>
          <w:rFonts w:ascii="Tahoma" w:hAnsi="Tahoma" w:cs="Tahoma"/>
          <w:bCs/>
          <w:sz w:val="24"/>
          <w:szCs w:val="24"/>
        </w:rPr>
      </w:pPr>
    </w:p>
    <w:p w:rsidR="005202F6" w:rsidRPr="00FA2C45" w:rsidRDefault="005202F6" w:rsidP="005202F6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8</w:t>
      </w:r>
      <w:r w:rsidRPr="00FA2C45">
        <w:rPr>
          <w:rFonts w:ascii="Tahoma" w:hAnsi="Tahoma" w:cs="Tahoma"/>
          <w:bCs/>
          <w:iCs/>
          <w:sz w:val="24"/>
          <w:szCs w:val="24"/>
        </w:rPr>
        <w:t>. Les offres doivent être présentées en Toutes Taxes Comprises (TTC).</w:t>
      </w:r>
    </w:p>
    <w:p w:rsidR="005202F6" w:rsidRDefault="005202F6" w:rsidP="005202F6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>
        <w:rPr>
          <w:rFonts w:ascii="Tahoma" w:hAnsi="Tahoma" w:cs="Tahoma"/>
          <w:b/>
          <w:bCs/>
          <w:iCs/>
          <w:sz w:val="24"/>
          <w:szCs w:val="24"/>
        </w:rPr>
        <w:t>9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.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iCs/>
          <w:sz w:val="24"/>
          <w:szCs w:val="24"/>
        </w:rPr>
        <w:t>Les offres devront demeurer valides pendant une durée de quatre-vingt-dix (90) jours à</w:t>
      </w:r>
      <w:r>
        <w:rPr>
          <w:rFonts w:ascii="Tahoma" w:hAnsi="Tahoma" w:cs="Tahoma"/>
          <w:bCs/>
          <w:iCs/>
          <w:sz w:val="24"/>
          <w:szCs w:val="24"/>
        </w:rPr>
        <w:t xml:space="preserve"> </w:t>
      </w:r>
      <w:r w:rsidRPr="00FA2C45">
        <w:rPr>
          <w:rFonts w:ascii="Tahoma" w:hAnsi="Tahoma" w:cs="Tahoma"/>
          <w:bCs/>
          <w:iCs/>
          <w:sz w:val="24"/>
          <w:szCs w:val="24"/>
        </w:rPr>
        <w:t xml:space="preserve">compter de la date limite de dépôt et d’ouvertures des offres. </w:t>
      </w:r>
    </w:p>
    <w:p w:rsidR="005202F6" w:rsidRPr="000C0734" w:rsidRDefault="005202F6" w:rsidP="005202F6">
      <w:p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0C0734">
        <w:rPr>
          <w:rFonts w:ascii="Tahoma" w:hAnsi="Tahoma" w:cs="Tahoma"/>
          <w:b/>
          <w:bCs/>
          <w:sz w:val="24"/>
          <w:szCs w:val="24"/>
        </w:rPr>
        <w:t>10</w:t>
      </w:r>
      <w:r>
        <w:rPr>
          <w:rFonts w:ascii="Tahoma" w:hAnsi="Tahoma" w:cs="Tahoma"/>
          <w:sz w:val="24"/>
          <w:szCs w:val="24"/>
        </w:rPr>
        <w:t xml:space="preserve">. </w:t>
      </w:r>
      <w:r w:rsidRPr="000C0734">
        <w:rPr>
          <w:rFonts w:ascii="Tahoma" w:hAnsi="Tahoma" w:cs="Tahoma"/>
          <w:bCs/>
          <w:iCs/>
          <w:sz w:val="24"/>
          <w:szCs w:val="24"/>
        </w:rPr>
        <w:t>Les critères de qualification du soumissionnaire sont :</w:t>
      </w:r>
    </w:p>
    <w:p w:rsidR="005202F6" w:rsidRPr="000C0734" w:rsidRDefault="005202F6" w:rsidP="005202F6">
      <w:p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5202F6" w:rsidRPr="000C0734" w:rsidRDefault="005202F6" w:rsidP="005202F6">
      <w:pPr>
        <w:pStyle w:val="Textebrut"/>
        <w:numPr>
          <w:ilvl w:val="2"/>
          <w:numId w:val="1"/>
        </w:numPr>
        <w:jc w:val="both"/>
        <w:rPr>
          <w:rFonts w:ascii="Tahoma" w:hAnsi="Tahoma" w:cs="Tahoma"/>
          <w:bCs/>
          <w:iCs/>
          <w:sz w:val="24"/>
          <w:szCs w:val="24"/>
        </w:rPr>
      </w:pPr>
      <w:r w:rsidRPr="000C0734">
        <w:rPr>
          <w:rFonts w:ascii="Tahoma" w:hAnsi="Tahoma" w:cs="Tahoma"/>
          <w:bCs/>
          <w:iCs/>
          <w:sz w:val="24"/>
          <w:szCs w:val="24"/>
        </w:rPr>
        <w:t>Fournir, soit une attestation bancaire certifiant que le soumissionnaire dispose de liquidités propres, soit une attestation de ligne de crédit bancaire net de to</w:t>
      </w:r>
      <w:r w:rsidR="00EC52B8">
        <w:rPr>
          <w:rFonts w:ascii="Tahoma" w:hAnsi="Tahoma" w:cs="Tahoma"/>
          <w:bCs/>
          <w:iCs/>
          <w:sz w:val="24"/>
          <w:szCs w:val="24"/>
        </w:rPr>
        <w:t>ut autre engagement, égales à un Million C</w:t>
      </w:r>
      <w:r w:rsidR="00BB4EDD">
        <w:rPr>
          <w:rFonts w:ascii="Tahoma" w:hAnsi="Tahoma" w:cs="Tahoma"/>
          <w:bCs/>
          <w:iCs/>
          <w:sz w:val="24"/>
          <w:szCs w:val="24"/>
        </w:rPr>
        <w:t>inq C</w:t>
      </w:r>
      <w:bookmarkStart w:id="0" w:name="_GoBack"/>
      <w:bookmarkEnd w:id="0"/>
      <w:r w:rsidR="00EC52B8">
        <w:rPr>
          <w:rFonts w:ascii="Tahoma" w:hAnsi="Tahoma" w:cs="Tahoma"/>
          <w:bCs/>
          <w:iCs/>
          <w:sz w:val="24"/>
          <w:szCs w:val="24"/>
        </w:rPr>
        <w:t xml:space="preserve">ent Mille Ouguiyas MRU (1 500 </w:t>
      </w:r>
      <w:r w:rsidRPr="000C0734">
        <w:rPr>
          <w:rFonts w:ascii="Tahoma" w:hAnsi="Tahoma" w:cs="Tahoma"/>
          <w:bCs/>
          <w:iCs/>
          <w:sz w:val="24"/>
          <w:szCs w:val="24"/>
        </w:rPr>
        <w:t>000 Ouguiyas MRU</w:t>
      </w:r>
      <w:r w:rsidR="00EC52B8">
        <w:rPr>
          <w:rFonts w:ascii="Tahoma" w:hAnsi="Tahoma" w:cs="Tahoma"/>
          <w:bCs/>
          <w:iCs/>
          <w:sz w:val="24"/>
          <w:szCs w:val="24"/>
        </w:rPr>
        <w:t>)</w:t>
      </w:r>
      <w:r w:rsidRPr="000C0734">
        <w:rPr>
          <w:rFonts w:ascii="Tahoma" w:hAnsi="Tahoma" w:cs="Tahoma"/>
          <w:bCs/>
          <w:iCs/>
          <w:sz w:val="24"/>
          <w:szCs w:val="24"/>
        </w:rPr>
        <w:t>.</w:t>
      </w:r>
    </w:p>
    <w:p w:rsidR="005202F6" w:rsidRPr="000C0734" w:rsidRDefault="005202F6" w:rsidP="005202F6">
      <w:pPr>
        <w:pStyle w:val="Textebrut"/>
        <w:ind w:left="234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5202F6" w:rsidRPr="000C0734" w:rsidRDefault="005202F6" w:rsidP="005202F6">
      <w:pPr>
        <w:pStyle w:val="Textebrut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5202F6" w:rsidRPr="000C0734" w:rsidRDefault="005202F6" w:rsidP="005202F6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0C0734">
        <w:rPr>
          <w:rFonts w:ascii="Tahoma" w:hAnsi="Tahoma" w:cs="Tahoma"/>
          <w:bCs/>
          <w:iCs/>
          <w:sz w:val="24"/>
          <w:szCs w:val="24"/>
        </w:rPr>
        <w:t>Fournir les états financiers (Bilans et Comptes de résultats) des trois dernières années certifiées par un Expert-comptable agrée.</w:t>
      </w:r>
    </w:p>
    <w:p w:rsidR="005202F6" w:rsidRPr="000C0734" w:rsidRDefault="005202F6" w:rsidP="005202F6">
      <w:pPr>
        <w:pStyle w:val="Paragraphedeliste"/>
        <w:spacing w:after="0" w:line="240" w:lineRule="auto"/>
        <w:ind w:left="2340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5202F6" w:rsidRPr="000C0734" w:rsidRDefault="005202F6" w:rsidP="005202F6">
      <w:pPr>
        <w:pStyle w:val="Paragraphedeliste"/>
        <w:numPr>
          <w:ilvl w:val="2"/>
          <w:numId w:val="1"/>
        </w:numPr>
        <w:spacing w:after="0"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  <w:r w:rsidRPr="000C0734">
        <w:rPr>
          <w:rFonts w:ascii="Tahoma" w:hAnsi="Tahoma" w:cs="Tahoma"/>
          <w:bCs/>
          <w:iCs/>
          <w:sz w:val="24"/>
          <w:szCs w:val="24"/>
        </w:rPr>
        <w:t xml:space="preserve">Le Candidat doit prouver, documentation à l’appui, qu’il satisfait aux exigences de capacité technique en ayant exécuté au cours des </w:t>
      </w:r>
      <w:r>
        <w:rPr>
          <w:rFonts w:ascii="Tahoma" w:hAnsi="Tahoma" w:cs="Tahoma"/>
          <w:bCs/>
          <w:iCs/>
          <w:sz w:val="24"/>
          <w:szCs w:val="24"/>
        </w:rPr>
        <w:t>cinq</w:t>
      </w:r>
      <w:r w:rsidRPr="000C0734">
        <w:rPr>
          <w:rFonts w:ascii="Tahoma" w:hAnsi="Tahoma" w:cs="Tahoma"/>
          <w:bCs/>
          <w:iCs/>
          <w:sz w:val="24"/>
          <w:szCs w:val="24"/>
        </w:rPr>
        <w:t xml:space="preserve"> (0</w:t>
      </w:r>
      <w:r>
        <w:rPr>
          <w:rFonts w:ascii="Tahoma" w:hAnsi="Tahoma" w:cs="Tahoma"/>
          <w:bCs/>
          <w:iCs/>
          <w:sz w:val="24"/>
          <w:szCs w:val="24"/>
        </w:rPr>
        <w:t>5</w:t>
      </w:r>
      <w:r w:rsidRPr="000C0734">
        <w:rPr>
          <w:rFonts w:ascii="Tahoma" w:hAnsi="Tahoma" w:cs="Tahoma"/>
          <w:bCs/>
          <w:iCs/>
          <w:sz w:val="24"/>
          <w:szCs w:val="24"/>
        </w:rPr>
        <w:t>) dernières années (2018-2019</w:t>
      </w:r>
      <w:r>
        <w:rPr>
          <w:rFonts w:ascii="Tahoma" w:hAnsi="Tahoma" w:cs="Tahoma"/>
          <w:bCs/>
          <w:iCs/>
          <w:sz w:val="24"/>
          <w:szCs w:val="24"/>
        </w:rPr>
        <w:t>-2020-2021-2022</w:t>
      </w:r>
      <w:r w:rsidRPr="000C0734">
        <w:rPr>
          <w:rFonts w:ascii="Tahoma" w:hAnsi="Tahoma" w:cs="Tahoma"/>
          <w:bCs/>
          <w:iCs/>
          <w:sz w:val="24"/>
          <w:szCs w:val="24"/>
        </w:rPr>
        <w:t xml:space="preserve">) de façon satisfaisante </w:t>
      </w:r>
      <w:r>
        <w:rPr>
          <w:rFonts w:ascii="Tahoma" w:hAnsi="Tahoma" w:cs="Tahoma"/>
          <w:bCs/>
          <w:iCs/>
          <w:sz w:val="24"/>
          <w:szCs w:val="24"/>
        </w:rPr>
        <w:t>un</w:t>
      </w:r>
      <w:r w:rsidRPr="000C0734">
        <w:rPr>
          <w:rFonts w:ascii="Tahoma" w:hAnsi="Tahoma" w:cs="Tahoma"/>
          <w:bCs/>
          <w:iCs/>
          <w:sz w:val="24"/>
          <w:szCs w:val="24"/>
        </w:rPr>
        <w:t xml:space="preserve"> (0</w:t>
      </w:r>
      <w:r>
        <w:rPr>
          <w:rFonts w:ascii="Tahoma" w:hAnsi="Tahoma" w:cs="Tahoma"/>
          <w:bCs/>
          <w:iCs/>
          <w:sz w:val="24"/>
          <w:szCs w:val="24"/>
        </w:rPr>
        <w:t>1</w:t>
      </w:r>
      <w:r w:rsidRPr="000C0734">
        <w:rPr>
          <w:rFonts w:ascii="Tahoma" w:hAnsi="Tahoma" w:cs="Tahoma"/>
          <w:bCs/>
          <w:iCs/>
          <w:sz w:val="24"/>
          <w:szCs w:val="24"/>
        </w:rPr>
        <w:t>) marché similaire (livrais</w:t>
      </w:r>
      <w:r>
        <w:rPr>
          <w:rFonts w:ascii="Tahoma" w:hAnsi="Tahoma" w:cs="Tahoma"/>
          <w:bCs/>
          <w:iCs/>
          <w:sz w:val="24"/>
          <w:szCs w:val="24"/>
        </w:rPr>
        <w:t>on de véhicules) dûment attesté</w:t>
      </w:r>
      <w:r w:rsidRPr="000C0734">
        <w:rPr>
          <w:rFonts w:ascii="Tahoma" w:hAnsi="Tahoma" w:cs="Tahoma"/>
          <w:bCs/>
          <w:iCs/>
          <w:sz w:val="24"/>
          <w:szCs w:val="24"/>
        </w:rPr>
        <w:t xml:space="preserve"> par le maitre d’ouvrage.</w:t>
      </w:r>
    </w:p>
    <w:p w:rsidR="005202F6" w:rsidRPr="00FA2C45" w:rsidRDefault="005202F6" w:rsidP="005202F6">
      <w:pPr>
        <w:spacing w:line="240" w:lineRule="auto"/>
        <w:jc w:val="both"/>
        <w:rPr>
          <w:rFonts w:ascii="Tahoma" w:hAnsi="Tahoma" w:cs="Tahoma"/>
          <w:bCs/>
          <w:iCs/>
          <w:sz w:val="24"/>
          <w:szCs w:val="24"/>
        </w:rPr>
      </w:pPr>
    </w:p>
    <w:p w:rsidR="005202F6" w:rsidRDefault="005202F6" w:rsidP="005202F6">
      <w:pPr>
        <w:spacing w:line="240" w:lineRule="auto"/>
        <w:rPr>
          <w:rFonts w:ascii="Tahoma" w:hAnsi="Tahoma" w:cs="Tahoma"/>
          <w:b/>
          <w:bCs/>
          <w:iCs/>
          <w:sz w:val="24"/>
          <w:szCs w:val="24"/>
        </w:rPr>
      </w:pPr>
    </w:p>
    <w:p w:rsidR="005202F6" w:rsidRPr="00FA2C45" w:rsidRDefault="005202F6" w:rsidP="005202F6">
      <w:pPr>
        <w:spacing w:line="240" w:lineRule="auto"/>
        <w:jc w:val="right"/>
        <w:rPr>
          <w:rFonts w:ascii="Tahoma" w:hAnsi="Tahoma" w:cs="Tahoma"/>
          <w:b/>
          <w:bCs/>
          <w:iCs/>
          <w:sz w:val="24"/>
          <w:szCs w:val="24"/>
        </w:rPr>
      </w:pPr>
      <w:r w:rsidRPr="00FA2C45">
        <w:rPr>
          <w:rFonts w:ascii="Tahoma" w:hAnsi="Tahoma" w:cs="Tahoma"/>
          <w:b/>
          <w:bCs/>
          <w:iCs/>
          <w:sz w:val="24"/>
          <w:szCs w:val="24"/>
        </w:rPr>
        <w:t xml:space="preserve">Le Directeur 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Général </w:t>
      </w:r>
      <w:r w:rsidRPr="00FA2C45">
        <w:rPr>
          <w:rFonts w:ascii="Tahoma" w:hAnsi="Tahoma" w:cs="Tahoma"/>
          <w:b/>
          <w:bCs/>
          <w:iCs/>
          <w:sz w:val="24"/>
          <w:szCs w:val="24"/>
        </w:rPr>
        <w:t>de</w:t>
      </w:r>
      <w:r>
        <w:rPr>
          <w:rFonts w:ascii="Tahoma" w:hAnsi="Tahoma" w:cs="Tahoma"/>
          <w:b/>
          <w:bCs/>
          <w:iCs/>
          <w:sz w:val="24"/>
          <w:szCs w:val="24"/>
        </w:rPr>
        <w:t xml:space="preserve"> la CNAM</w:t>
      </w:r>
    </w:p>
    <w:p w:rsidR="00BC5F1E" w:rsidRDefault="00BC5F1E"/>
    <w:sectPr w:rsidR="00BC5F1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A4" w:rsidRDefault="002477A4" w:rsidP="003E22C9">
      <w:pPr>
        <w:spacing w:after="0" w:line="240" w:lineRule="auto"/>
      </w:pPr>
      <w:r>
        <w:separator/>
      </w:r>
    </w:p>
  </w:endnote>
  <w:endnote w:type="continuationSeparator" w:id="0">
    <w:p w:rsidR="002477A4" w:rsidRDefault="002477A4" w:rsidP="003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19894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22C9" w:rsidRDefault="003E22C9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EDD">
              <w:rPr>
                <w:b/>
                <w:bCs/>
                <w:noProof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B4EDD">
              <w:rPr>
                <w:b/>
                <w:bCs/>
                <w:noProof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22C9" w:rsidRDefault="003E22C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A4" w:rsidRDefault="002477A4" w:rsidP="003E22C9">
      <w:pPr>
        <w:spacing w:after="0" w:line="240" w:lineRule="auto"/>
      </w:pPr>
      <w:r>
        <w:separator/>
      </w:r>
    </w:p>
  </w:footnote>
  <w:footnote w:type="continuationSeparator" w:id="0">
    <w:p w:rsidR="002477A4" w:rsidRDefault="002477A4" w:rsidP="003E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A6E85"/>
    <w:multiLevelType w:val="hybridMultilevel"/>
    <w:tmpl w:val="1A14C3E6"/>
    <w:lvl w:ilvl="0" w:tplc="FFFFFFFF">
      <w:start w:val="2"/>
      <w:numFmt w:val="decimal"/>
      <w:lvlText w:val="30.%1"/>
      <w:lvlJc w:val="left"/>
      <w:pPr>
        <w:tabs>
          <w:tab w:val="num" w:pos="576"/>
        </w:tabs>
        <w:ind w:left="576" w:hanging="576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864"/>
      </w:pPr>
      <w:rPr>
        <w:b w:val="0"/>
        <w:i w:val="0"/>
      </w:rPr>
    </w:lvl>
    <w:lvl w:ilvl="2" w:tplc="FFFFFFFF">
      <w:start w:val="3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2F6"/>
    <w:rsid w:val="002477A4"/>
    <w:rsid w:val="00365F90"/>
    <w:rsid w:val="003E22C9"/>
    <w:rsid w:val="005202F6"/>
    <w:rsid w:val="00BB4EDD"/>
    <w:rsid w:val="00BC5F1E"/>
    <w:rsid w:val="00EC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02D27-12DD-4A8F-86DF-40CD1CA9F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2F6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202F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202F6"/>
    <w:pPr>
      <w:ind w:left="720"/>
      <w:contextualSpacing/>
    </w:pPr>
  </w:style>
  <w:style w:type="paragraph" w:styleId="Textebrut">
    <w:name w:val="Plain Text"/>
    <w:basedOn w:val="Normal"/>
    <w:link w:val="TextebrutCar"/>
    <w:rsid w:val="005202F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5202F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E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22C9"/>
    <w:rPr>
      <w:rFonts w:ascii="Calibri" w:eastAsia="Times New Roman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E2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22C9"/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2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2C9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oulayelam50@gmail.com%20ou%20bien%20hacen692@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oulayelam50@gmail.com%20ou%20bien%20hacen692@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Hacen Ould Mohameden Ould Rabany</dc:creator>
  <cp:keywords/>
  <dc:description/>
  <cp:lastModifiedBy>El Hacen Ould Mohameden Ould Rabany</cp:lastModifiedBy>
  <cp:revision>4</cp:revision>
  <cp:lastPrinted>2023-06-26T13:21:00Z</cp:lastPrinted>
  <dcterms:created xsi:type="dcterms:W3CDTF">2023-06-26T11:21:00Z</dcterms:created>
  <dcterms:modified xsi:type="dcterms:W3CDTF">2023-06-26T13:47:00Z</dcterms:modified>
</cp:coreProperties>
</file>