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CDC" w:rsidRDefault="00FC5CDC" w:rsidP="00FC5CDC">
      <w:pPr>
        <w:autoSpaceDE w:val="0"/>
        <w:autoSpaceDN w:val="0"/>
        <w:adjustRightInd w:val="0"/>
        <w:spacing w:before="32"/>
        <w:ind w:left="3279" w:right="2363" w:hanging="727"/>
        <w:jc w:val="right"/>
        <w:rPr>
          <w:rFonts w:ascii="LouguiyaFR" w:hAnsi="LouguiyaFR" w:cs="Louguiya"/>
          <w:b/>
          <w:iCs/>
          <w:spacing w:val="-2"/>
          <w:lang w:val="fr-FR"/>
        </w:rPr>
      </w:pPr>
    </w:p>
    <w:p w:rsidR="00FC5CDC" w:rsidRPr="007346E6" w:rsidRDefault="00FC5CDC" w:rsidP="00FC5CDC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lang w:val="fr-FR"/>
        </w:rPr>
      </w:pPr>
      <w:r>
        <w:rPr>
          <w:rFonts w:ascii="Times New Roman" w:hAnsi="Times New Roman"/>
          <w:noProof/>
          <w:sz w:val="24"/>
          <w:szCs w:val="24"/>
          <w:lang w:val="fr-FR"/>
        </w:rPr>
        <w:drawing>
          <wp:anchor distT="0" distB="0" distL="114300" distR="114300" simplePos="0" relativeHeight="251661312" behindDoc="0" locked="0" layoutInCell="1" allowOverlap="1" wp14:anchorId="1E130C5F" wp14:editId="5BCE4B29">
            <wp:simplePos x="0" y="0"/>
            <wp:positionH relativeFrom="column">
              <wp:posOffset>-433070</wp:posOffset>
            </wp:positionH>
            <wp:positionV relativeFrom="page">
              <wp:posOffset>760095</wp:posOffset>
            </wp:positionV>
            <wp:extent cx="1141730" cy="675640"/>
            <wp:effectExtent l="0" t="0" r="1270" b="0"/>
            <wp:wrapTopAndBottom/>
            <wp:docPr id="1" name="Image 1" descr="Capture d'écran 2024-07-22 135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'écran 2024-07-22 1351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val="fr-FR"/>
        </w:rPr>
        <w:drawing>
          <wp:anchor distT="0" distB="0" distL="114300" distR="114300" simplePos="0" relativeHeight="251660288" behindDoc="1" locked="0" layoutInCell="1" allowOverlap="1" wp14:anchorId="14265C02" wp14:editId="1EA472B9">
            <wp:simplePos x="0" y="0"/>
            <wp:positionH relativeFrom="margin">
              <wp:posOffset>4751070</wp:posOffset>
            </wp:positionH>
            <wp:positionV relativeFrom="margin">
              <wp:posOffset>-206848</wp:posOffset>
            </wp:positionV>
            <wp:extent cx="1362710" cy="774700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5CDC" w:rsidRPr="00787F45" w:rsidRDefault="00FC5CDC" w:rsidP="00FC5CDC">
      <w:pPr>
        <w:autoSpaceDE w:val="0"/>
        <w:autoSpaceDN w:val="0"/>
        <w:adjustRightInd w:val="0"/>
        <w:spacing w:before="32"/>
        <w:ind w:left="3279" w:right="2363" w:hanging="727"/>
        <w:jc w:val="center"/>
        <w:rPr>
          <w:rFonts w:ascii="LouguiyaFR" w:hAnsi="LouguiyaFR" w:cs="Louguiya"/>
          <w:b/>
          <w:iCs/>
          <w:spacing w:val="-2"/>
          <w:lang w:val="fr-FR"/>
        </w:rPr>
      </w:pPr>
      <w:r w:rsidRPr="00787F45">
        <w:rPr>
          <w:rFonts w:ascii="LouguiyaFR" w:eastAsiaTheme="minorHAnsi" w:hAnsi="LouguiyaFR" w:cs="Louguiya"/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5D1ED50" wp14:editId="0189E232">
                <wp:simplePos x="0" y="0"/>
                <wp:positionH relativeFrom="page">
                  <wp:posOffset>5574030</wp:posOffset>
                </wp:positionH>
                <wp:positionV relativeFrom="page">
                  <wp:posOffset>266065</wp:posOffset>
                </wp:positionV>
                <wp:extent cx="1358900" cy="774700"/>
                <wp:effectExtent l="1905" t="0" r="127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CDC" w:rsidRDefault="00FC5CDC" w:rsidP="00FC5CDC">
                            <w:pPr>
                              <w:spacing w:line="12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FC5CDC" w:rsidRDefault="00FC5CDC" w:rsidP="00FC5CD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1ED50" id="Rectangle 10" o:spid="_x0000_s1026" style="position:absolute;left:0;text-align:left;margin-left:438.9pt;margin-top:20.95pt;width:107pt;height:6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X3qQIAAKIFAAAOAAAAZHJzL2Uyb0RvYy54bWysVFFvmzAQfp+0/2D5nQIpSQCVVG0I06Ru&#10;q9btBzhggjVjM9sJ6ab9951NSJP0ZdrGg3W2z999d/dxN7f7lqMdVZpJkeHwKsCIilJWTGwy/PVL&#10;4cUYaUNERbgUNMPPVOPbxds3N32X0olsJK+oQgAidNp3GW6M6VLf12VDW6KvZEcFXNZStcTAVm38&#10;SpEe0FvuT4Jg5vdSVZ2SJdUaTvPhEi8cfl3T0nyqa00N4hkGbsatyq1ru/qLG5JuFOkaVh5okL9g&#10;0RImIOgRKieGoK1ir6BaViqpZW2uStn6sq5ZSV0OkE0YXGTz1JCOulygOLo7lkn/P9jy4+5RIVZB&#10;76A8grTQo89QNSI2nCI4gwL1nU7B76l7VDZF3T3I8ptGQi4bcKN3Ssm+oaQCWqH1988e2I2Gp2jd&#10;f5AVwJOtka5W+1q1FhCqgPauJc/HltC9QSUchtfTOAmAWgl383k0B9uGIOn4ulPavKOyRdbIsALy&#10;Dp3sHrQZXEcXG0zIgnEO5yTl4uwAMIcTiA1P7Z1l4br4MwmSVbyKIy+azFZeFOS5d1csI29WhPNp&#10;fp0vl3n4y8YNo7RhVUWFDTMqKoz+rGMHbQ9aOGpKS84qC2cpabVZL7lCOwKKLtx3KMiJm39Ow9UL&#10;crlIKZxEwf0k8YpZPPeiIpp6yTyIvSBM7pNZECVRXpyn9MAE/feUUJ/hZDqZui6dkL7ILXDf69xI&#10;2jIDM4OzNsPx0YmkVoIrUbnWGsL4YJ+UwtJ/KQW0e2y0E6zV6KB1s1/vAcUKdy2rZ5CukqAsECEM&#10;OjAaqX5g1MPQyLD+viWKYsTfC5C/nTCjoUZjPRpElPA0wwajwVyaYRJtO8U2DSCHriZC3sEvUjOn&#10;3hcWhx8LBoFL4jC07KQ53Tuvl9G6+A0AAP//AwBQSwMEFAAGAAgAAAAhAKrugtzhAAAACwEAAA8A&#10;AABkcnMvZG93bnJldi54bWxMj81OwzAQhO9IvIO1SNyoE0BtEuJUFT8qR2iRCjc3XpIIex3FbhN4&#10;erYnuO3Ojma+LZeTs+KIQ+g8KUhnCQik2puOGgVv26erDESImoy2nlDBNwZYVudnpS6MH+kVj5vY&#10;CA6hUGgFbYx9IWWoW3Q6zHyPxLdPPzgdeR0aaQY9criz8jpJ5tLpjrih1T3et1h/bQ5OwTrrV+/P&#10;/mds7OPHeveyyx+2eVTq8mJa3YGIOMU/M5zwGR0qZtr7A5kgrIJssWD0qOA2zUGcDEmesrLnaX6T&#10;g6xK+f+H6hcAAP//AwBQSwECLQAUAAYACAAAACEAtoM4kv4AAADhAQAAEwAAAAAAAAAAAAAAAAAA&#10;AAAAW0NvbnRlbnRfVHlwZXNdLnhtbFBLAQItABQABgAIAAAAIQA4/SH/1gAAAJQBAAALAAAAAAAA&#10;AAAAAAAAAC8BAABfcmVscy8ucmVsc1BLAQItABQABgAIAAAAIQDgVNX3qQIAAKIFAAAOAAAAAAAA&#10;AAAAAAAAAC4CAABkcnMvZTJvRG9jLnhtbFBLAQItABQABgAIAAAAIQCq7oLc4QAAAAsBAAAPAAAA&#10;AAAAAAAAAAAAAAMFAABkcnMvZG93bnJldi54bWxQSwUGAAAAAAQABADzAAAAEQYAAAAA&#10;" o:allowincell="f" filled="f" stroked="f">
                <v:textbox inset="0,0,0,0">
                  <w:txbxContent>
                    <w:p w:rsidR="00FC5CDC" w:rsidRDefault="00FC5CDC" w:rsidP="00FC5CDC">
                      <w:pPr>
                        <w:spacing w:line="12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FC5CDC" w:rsidRDefault="00FC5CDC" w:rsidP="00FC5CDC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787F45">
        <w:rPr>
          <w:rFonts w:ascii="LouguiyaFR" w:hAnsi="LouguiyaFR" w:cs="Louguiya"/>
          <w:b/>
          <w:iCs/>
          <w:spacing w:val="-2"/>
          <w:lang w:val="fr-FR"/>
        </w:rPr>
        <w:t>REPUBLIQUE ISLAMIQUE DE MAURITANIE</w:t>
      </w:r>
    </w:p>
    <w:p w:rsidR="00FC5CDC" w:rsidRPr="00787F45" w:rsidRDefault="00FC5CDC" w:rsidP="00FC5CDC">
      <w:pPr>
        <w:tabs>
          <w:tab w:val="left" w:pos="804"/>
          <w:tab w:val="center" w:pos="4513"/>
        </w:tabs>
        <w:spacing w:after="160" w:line="259" w:lineRule="auto"/>
        <w:ind w:left="851" w:hanging="851"/>
        <w:jc w:val="center"/>
        <w:rPr>
          <w:rFonts w:ascii="LouguiyaFR" w:hAnsi="LouguiyaFR" w:cs="Louguiya"/>
          <w:bCs/>
          <w:iCs/>
          <w:spacing w:val="-2"/>
          <w:lang w:val="fr-FR"/>
        </w:rPr>
      </w:pPr>
      <w:r w:rsidRPr="00787F45">
        <w:rPr>
          <w:rFonts w:ascii="LouguiyaFR" w:hAnsi="LouguiyaFR" w:cs="Louguiya"/>
          <w:bCs/>
          <w:iCs/>
          <w:spacing w:val="-2"/>
          <w:lang w:val="fr-FR"/>
        </w:rPr>
        <w:t>Honneur-Fraternité-Justice</w:t>
      </w:r>
    </w:p>
    <w:p w:rsidR="00FC5CDC" w:rsidRPr="00787F45" w:rsidRDefault="00FC5CDC" w:rsidP="00FC5CDC">
      <w:pPr>
        <w:spacing w:line="259" w:lineRule="auto"/>
        <w:jc w:val="center"/>
        <w:rPr>
          <w:rFonts w:ascii="LouguiyaFR" w:hAnsi="LouguiyaFR" w:cs="Louguiya"/>
          <w:b/>
          <w:iCs/>
          <w:spacing w:val="-2"/>
          <w:lang w:val="fr-FR"/>
        </w:rPr>
      </w:pPr>
      <w:r w:rsidRPr="00787F45">
        <w:rPr>
          <w:rFonts w:ascii="LouguiyaFR" w:hAnsi="LouguiyaFR" w:cs="Louguiya"/>
          <w:b/>
          <w:iCs/>
          <w:spacing w:val="-2"/>
          <w:lang w:val="fr-FR"/>
        </w:rPr>
        <w:t>Ministère de l’Économie et des Finances</w:t>
      </w:r>
    </w:p>
    <w:p w:rsidR="00FC5CDC" w:rsidRDefault="00FC5CDC" w:rsidP="00FC5CDC">
      <w:pPr>
        <w:spacing w:after="160" w:line="259" w:lineRule="auto"/>
        <w:jc w:val="center"/>
        <w:rPr>
          <w:rFonts w:ascii="LouguiyaFR" w:hAnsi="LouguiyaFR" w:cs="Louguiya"/>
          <w:b/>
          <w:iCs/>
          <w:spacing w:val="-2"/>
          <w:lang w:val="fr-FR"/>
        </w:rPr>
      </w:pPr>
      <w:r w:rsidRPr="00787F45">
        <w:rPr>
          <w:rFonts w:ascii="LouguiyaFR" w:hAnsi="LouguiyaFR" w:cs="Louguiya"/>
          <w:b/>
          <w:iCs/>
          <w:spacing w:val="-2"/>
          <w:lang w:val="fr-FR"/>
        </w:rPr>
        <w:t>(MEF)</w:t>
      </w:r>
    </w:p>
    <w:p w:rsidR="00FC5CDC" w:rsidRPr="007346E6" w:rsidRDefault="00FC5CDC" w:rsidP="00FC5CDC">
      <w:pPr>
        <w:jc w:val="center"/>
        <w:rPr>
          <w:rFonts w:ascii="LouguiyaFR" w:hAnsi="LouguiyaFR" w:cs="Louguiya"/>
          <w:b/>
          <w:bCs/>
          <w:iCs/>
          <w:spacing w:val="-2"/>
          <w:sz w:val="26"/>
          <w:szCs w:val="26"/>
          <w:lang w:val="fr-FR"/>
        </w:rPr>
      </w:pPr>
      <w:r w:rsidRPr="007346E6">
        <w:rPr>
          <w:rFonts w:ascii="LouguiyaFR" w:hAnsi="LouguiyaFR" w:cs="Louguiya"/>
          <w:b/>
          <w:bCs/>
          <w:iCs/>
          <w:spacing w:val="-2"/>
          <w:sz w:val="26"/>
          <w:szCs w:val="26"/>
          <w:lang w:val="fr-FR"/>
        </w:rPr>
        <w:t>Projet d’Appui à la Gouvernance Économique et la Gestion des Investissements</w:t>
      </w:r>
    </w:p>
    <w:p w:rsidR="00FC5CDC" w:rsidRPr="007346E6" w:rsidRDefault="00FC5CDC" w:rsidP="00FC5CDC">
      <w:pPr>
        <w:jc w:val="center"/>
        <w:rPr>
          <w:rFonts w:ascii="LouguiyaFR" w:hAnsi="LouguiyaFR" w:cs="Louguiya"/>
          <w:b/>
          <w:bCs/>
          <w:iCs/>
          <w:spacing w:val="-2"/>
          <w:sz w:val="26"/>
          <w:szCs w:val="26"/>
          <w:lang w:val="fr-FR"/>
        </w:rPr>
      </w:pPr>
      <w:r w:rsidRPr="007346E6">
        <w:rPr>
          <w:rFonts w:ascii="LouguiyaFR" w:hAnsi="LouguiyaFR" w:cs="Louguiya"/>
          <w:b/>
          <w:bCs/>
          <w:iCs/>
          <w:spacing w:val="-2"/>
          <w:sz w:val="26"/>
          <w:szCs w:val="26"/>
          <w:lang w:val="fr-FR"/>
        </w:rPr>
        <w:t>(PA2GI)</w:t>
      </w:r>
    </w:p>
    <w:p w:rsidR="00625C42" w:rsidRDefault="00625C42" w:rsidP="00FC5CDC">
      <w:pPr>
        <w:jc w:val="center"/>
      </w:pPr>
    </w:p>
    <w:p w:rsidR="00FC5CDC" w:rsidRDefault="00FC5CDC" w:rsidP="004A1F08">
      <w:pPr>
        <w:jc w:val="center"/>
      </w:pPr>
      <w:r>
        <w:t xml:space="preserve">AVIS D’ATTRIBUTION </w:t>
      </w:r>
      <w:r w:rsidR="004A1F08">
        <w:t>PROVISOIRE</w:t>
      </w:r>
    </w:p>
    <w:tbl>
      <w:tblPr>
        <w:tblW w:w="9656" w:type="dxa"/>
        <w:tblInd w:w="-2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6"/>
      </w:tblGrid>
      <w:tr w:rsidR="00FC5CDC" w:rsidTr="004A1F08">
        <w:trPr>
          <w:trHeight w:val="7839"/>
        </w:trPr>
        <w:tc>
          <w:tcPr>
            <w:tcW w:w="9656" w:type="dxa"/>
          </w:tcPr>
          <w:p w:rsidR="00FC5CDC" w:rsidRDefault="00FC5CDC" w:rsidP="00FC5CDC">
            <w:pPr>
              <w:rPr>
                <w:u w:val="single"/>
              </w:rPr>
            </w:pPr>
          </w:p>
          <w:p w:rsidR="00F04D0D" w:rsidRDefault="00FC5CDC" w:rsidP="004A1F08">
            <w:pPr>
              <w:autoSpaceDE w:val="0"/>
              <w:ind w:left="284"/>
              <w:jc w:val="both"/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</w:pPr>
            <w:r w:rsidRPr="00F04D0D">
              <w:rPr>
                <w:b/>
                <w:bCs/>
              </w:rPr>
              <w:t>Objet</w:t>
            </w:r>
            <w:r w:rsidR="00F04D0D" w:rsidRPr="00F04D0D">
              <w:rPr>
                <w:b/>
                <w:bCs/>
              </w:rPr>
              <w:t xml:space="preserve">: </w:t>
            </w:r>
            <w:r w:rsidR="004A1F08"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  <w:t>Développement et refonte du système ISTITHMAR</w:t>
            </w:r>
            <w:r w:rsidR="00F04D0D" w:rsidRPr="00F04D0D"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  <w:t>.</w:t>
            </w:r>
          </w:p>
          <w:p w:rsidR="00F04D0D" w:rsidRDefault="00F04D0D" w:rsidP="00F04D0D">
            <w:pPr>
              <w:autoSpaceDE w:val="0"/>
              <w:ind w:left="284"/>
              <w:jc w:val="both"/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</w:pPr>
          </w:p>
          <w:p w:rsidR="00F04D0D" w:rsidRDefault="00F04D0D" w:rsidP="00F04D0D">
            <w:pPr>
              <w:autoSpaceDE w:val="0"/>
              <w:ind w:left="284"/>
              <w:jc w:val="both"/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</w:pPr>
            <w:r w:rsidRPr="00246E1D">
              <w:rPr>
                <w:rFonts w:ascii="Calibri" w:eastAsia="Calibri" w:hAnsi="Calibri" w:cs="Calibri"/>
                <w:b/>
                <w:bCs/>
                <w:kern w:val="0"/>
                <w:lang w:val="fr-FR" w:eastAsia="en-US"/>
                <w14:ligatures w14:val="none"/>
              </w:rPr>
              <w:t>Mode de Passation</w:t>
            </w:r>
            <w:r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  <w:t> : SBQC</w:t>
            </w:r>
          </w:p>
          <w:p w:rsidR="00F04D0D" w:rsidRDefault="00F04D0D" w:rsidP="00F04D0D">
            <w:pPr>
              <w:autoSpaceDE w:val="0"/>
              <w:ind w:left="284"/>
              <w:jc w:val="both"/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</w:pPr>
          </w:p>
          <w:p w:rsidR="00F04D0D" w:rsidRDefault="00F04D0D" w:rsidP="004A1F08">
            <w:pPr>
              <w:autoSpaceDE w:val="0"/>
              <w:ind w:left="284"/>
              <w:jc w:val="both"/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</w:pPr>
            <w:r w:rsidRPr="00246E1D">
              <w:rPr>
                <w:rFonts w:ascii="Calibri" w:eastAsia="Calibri" w:hAnsi="Calibri" w:cs="Calibri"/>
                <w:b/>
                <w:bCs/>
                <w:kern w:val="0"/>
                <w:lang w:val="fr-FR" w:eastAsia="en-US"/>
                <w14:ligatures w14:val="none"/>
              </w:rPr>
              <w:t>Date de Consultation</w:t>
            </w:r>
            <w:r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  <w:t> :</w:t>
            </w:r>
            <w:r w:rsidR="00246E1D"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  <w:t xml:space="preserve"> </w:t>
            </w:r>
            <w:r w:rsidR="004A1F08"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  <w:t>14 juillet</w:t>
            </w:r>
            <w:r w:rsidR="00246E1D"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  <w:t xml:space="preserve"> 2024</w:t>
            </w:r>
          </w:p>
          <w:p w:rsidR="00F04D0D" w:rsidRDefault="00F04D0D" w:rsidP="00F04D0D">
            <w:pPr>
              <w:autoSpaceDE w:val="0"/>
              <w:ind w:left="284"/>
              <w:jc w:val="both"/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</w:pPr>
          </w:p>
          <w:p w:rsidR="00F04D0D" w:rsidRDefault="00F04D0D" w:rsidP="004A1F08">
            <w:pPr>
              <w:autoSpaceDE w:val="0"/>
              <w:ind w:left="284"/>
              <w:jc w:val="both"/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</w:pPr>
            <w:r w:rsidRPr="00246E1D">
              <w:rPr>
                <w:rFonts w:ascii="Calibri" w:eastAsia="Calibri" w:hAnsi="Calibri" w:cs="Calibri"/>
                <w:b/>
                <w:bCs/>
                <w:kern w:val="0"/>
                <w:lang w:val="fr-FR" w:eastAsia="en-US"/>
                <w14:ligatures w14:val="none"/>
              </w:rPr>
              <w:t>Date d’ouverture des Offres</w:t>
            </w:r>
            <w:r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  <w:t> :</w:t>
            </w:r>
            <w:r w:rsidR="00246E1D"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  <w:t xml:space="preserve"> </w:t>
            </w:r>
            <w:r w:rsidR="004A1F08"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  <w:t>10 septembre</w:t>
            </w:r>
            <w:r w:rsidR="00246E1D"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  <w:t xml:space="preserve"> 2024</w:t>
            </w:r>
          </w:p>
          <w:p w:rsidR="00F04D0D" w:rsidRDefault="00F04D0D" w:rsidP="00F04D0D">
            <w:pPr>
              <w:autoSpaceDE w:val="0"/>
              <w:ind w:left="284"/>
              <w:jc w:val="both"/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</w:pPr>
          </w:p>
          <w:p w:rsidR="00F04D0D" w:rsidRDefault="00F04D0D" w:rsidP="004A1F08">
            <w:pPr>
              <w:autoSpaceDE w:val="0"/>
              <w:ind w:left="284"/>
              <w:jc w:val="both"/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</w:pPr>
            <w:r w:rsidRPr="00246E1D">
              <w:rPr>
                <w:rFonts w:ascii="Calibri" w:eastAsia="Calibri" w:hAnsi="Calibri" w:cs="Calibri"/>
                <w:b/>
                <w:bCs/>
                <w:kern w:val="0"/>
                <w:lang w:val="fr-FR" w:eastAsia="en-US"/>
                <w14:ligatures w14:val="none"/>
              </w:rPr>
              <w:t>Nombres des candidats</w:t>
            </w:r>
            <w:r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  <w:t xml:space="preserve"> : </w:t>
            </w:r>
            <w:r w:rsidR="004A1F08"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  <w:t>Deux</w:t>
            </w:r>
            <w:r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  <w:t xml:space="preserve"> (</w:t>
            </w:r>
            <w:r w:rsidR="004A1F08"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  <w:t>2</w:t>
            </w:r>
            <w:r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  <w:t>)</w:t>
            </w:r>
          </w:p>
          <w:p w:rsidR="00F04D0D" w:rsidRDefault="00F04D0D" w:rsidP="00F04D0D">
            <w:pPr>
              <w:autoSpaceDE w:val="0"/>
              <w:ind w:left="284"/>
              <w:jc w:val="both"/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</w:pPr>
          </w:p>
          <w:p w:rsidR="00FD46C7" w:rsidRDefault="00FD46C7" w:rsidP="004A1F08">
            <w:pPr>
              <w:autoSpaceDE w:val="0"/>
              <w:ind w:left="284"/>
              <w:jc w:val="both"/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</w:pPr>
            <w:r w:rsidRPr="00246E1D">
              <w:rPr>
                <w:rFonts w:ascii="Calibri" w:eastAsia="Calibri" w:hAnsi="Calibri" w:cs="Calibri"/>
                <w:b/>
                <w:bCs/>
                <w:kern w:val="0"/>
                <w:lang w:val="fr-FR" w:eastAsia="en-US"/>
                <w14:ligatures w14:val="none"/>
              </w:rPr>
              <w:t>Nom de l’attributaire</w:t>
            </w:r>
            <w:r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  <w:t xml:space="preserve"> : </w:t>
            </w:r>
            <w:r w:rsidR="004A1F08"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  <w:t xml:space="preserve">GTI International Tevragh- Zeina </w:t>
            </w:r>
            <w:proofErr w:type="spellStart"/>
            <w:r w:rsidR="004A1F08"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  <w:t>Najah</w:t>
            </w:r>
            <w:proofErr w:type="spellEnd"/>
            <w:r w:rsidR="004A1F08"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  <w:t xml:space="preserve"> H-809 BP 3839 télé : 26 500 100 </w:t>
            </w:r>
          </w:p>
          <w:p w:rsidR="00FD46C7" w:rsidRDefault="00FD46C7" w:rsidP="00F04D0D">
            <w:pPr>
              <w:autoSpaceDE w:val="0"/>
              <w:ind w:left="284"/>
              <w:jc w:val="both"/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</w:pPr>
          </w:p>
          <w:p w:rsidR="00FD46C7" w:rsidRDefault="00FD46C7" w:rsidP="004A1F08">
            <w:pPr>
              <w:autoSpaceDE w:val="0"/>
              <w:ind w:left="284"/>
              <w:jc w:val="both"/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</w:pPr>
            <w:r w:rsidRPr="00246E1D">
              <w:rPr>
                <w:rFonts w:ascii="Calibri" w:eastAsia="Calibri" w:hAnsi="Calibri" w:cs="Calibri"/>
                <w:b/>
                <w:bCs/>
                <w:kern w:val="0"/>
                <w:lang w:val="fr-FR" w:eastAsia="en-US"/>
                <w14:ligatures w14:val="none"/>
              </w:rPr>
              <w:t>Montant de l’offre retenue</w:t>
            </w:r>
            <w:r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  <w:t xml:space="preserve"> : </w:t>
            </w:r>
            <w:r w:rsidR="004A1F08"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  <w:t>6 396 000 MRU</w:t>
            </w:r>
            <w:r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  <w:t xml:space="preserve"> HTT</w:t>
            </w:r>
          </w:p>
          <w:p w:rsidR="00FD46C7" w:rsidRDefault="00FD46C7" w:rsidP="00F04D0D">
            <w:pPr>
              <w:autoSpaceDE w:val="0"/>
              <w:ind w:left="284"/>
              <w:jc w:val="both"/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</w:pPr>
          </w:p>
          <w:p w:rsidR="00FD46C7" w:rsidRDefault="00FD46C7" w:rsidP="00F04D0D">
            <w:pPr>
              <w:autoSpaceDE w:val="0"/>
              <w:ind w:left="284"/>
              <w:jc w:val="both"/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</w:pPr>
            <w:r w:rsidRPr="00246E1D">
              <w:rPr>
                <w:rFonts w:ascii="Calibri" w:eastAsia="Calibri" w:hAnsi="Calibri" w:cs="Calibri"/>
                <w:b/>
                <w:bCs/>
                <w:kern w:val="0"/>
                <w:lang w:val="fr-FR" w:eastAsia="en-US"/>
                <w14:ligatures w14:val="none"/>
              </w:rPr>
              <w:t>Source de Financement</w:t>
            </w:r>
            <w:r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  <w:t> : Banque Africaine de Développement</w:t>
            </w:r>
          </w:p>
          <w:p w:rsidR="00FD46C7" w:rsidRDefault="00FD46C7" w:rsidP="00F04D0D">
            <w:pPr>
              <w:autoSpaceDE w:val="0"/>
              <w:ind w:left="284"/>
              <w:jc w:val="both"/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</w:pPr>
          </w:p>
          <w:p w:rsidR="00FD46C7" w:rsidRDefault="00FD46C7" w:rsidP="004A1F08">
            <w:pPr>
              <w:autoSpaceDE w:val="0"/>
              <w:ind w:left="284"/>
              <w:jc w:val="right"/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  <w:t xml:space="preserve">Nouakchott le </w:t>
            </w:r>
            <w:r w:rsidR="004A1F08"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  <w:t>17 octobre</w:t>
            </w:r>
            <w:r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  <w:t xml:space="preserve"> 2024</w:t>
            </w:r>
          </w:p>
          <w:p w:rsidR="00F04D0D" w:rsidRDefault="00F04D0D" w:rsidP="00FD46C7">
            <w:pPr>
              <w:autoSpaceDE w:val="0"/>
              <w:ind w:left="284"/>
              <w:jc w:val="center"/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</w:pPr>
          </w:p>
          <w:p w:rsidR="00FD46C7" w:rsidRPr="00F04D0D" w:rsidRDefault="00FD46C7" w:rsidP="00FD46C7">
            <w:pPr>
              <w:autoSpaceDE w:val="0"/>
              <w:jc w:val="center"/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lang w:val="fr-FR" w:eastAsia="en-US"/>
                <w14:ligatures w14:val="none"/>
              </w:rPr>
              <w:t>Le Coordonnateur du PA2GI</w:t>
            </w:r>
          </w:p>
          <w:p w:rsidR="00FC5CDC" w:rsidRDefault="00FC5CDC" w:rsidP="004A1F08">
            <w:pPr>
              <w:jc w:val="center"/>
              <w:rPr>
                <w:b/>
                <w:bCs/>
                <w:lang w:val="fr-FR"/>
              </w:rPr>
            </w:pPr>
          </w:p>
          <w:p w:rsidR="004A1F08" w:rsidRPr="004A1F08" w:rsidRDefault="004A1F08" w:rsidP="004A1F08">
            <w:pPr>
              <w:jc w:val="center"/>
              <w:rPr>
                <w:lang w:val="fr-FR"/>
              </w:rPr>
            </w:pPr>
            <w:r w:rsidRPr="004A1F08">
              <w:rPr>
                <w:lang w:val="fr-FR"/>
              </w:rPr>
              <w:t>Mohamed Salem NANY</w:t>
            </w:r>
            <w:bookmarkStart w:id="0" w:name="_GoBack"/>
            <w:bookmarkEnd w:id="0"/>
          </w:p>
        </w:tc>
      </w:tr>
    </w:tbl>
    <w:p w:rsidR="00FC5CDC" w:rsidRPr="00FC5CDC" w:rsidRDefault="00FC5CDC" w:rsidP="00FC5CDC">
      <w:pPr>
        <w:rPr>
          <w:u w:val="single"/>
        </w:rPr>
      </w:pPr>
    </w:p>
    <w:sectPr w:rsidR="00FC5CDC" w:rsidRPr="00FC5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uguiyaFR">
    <w:altName w:val="Calibri"/>
    <w:charset w:val="00"/>
    <w:family w:val="swiss"/>
    <w:pitch w:val="variable"/>
    <w:sig w:usb0="00000003" w:usb1="00000000" w:usb2="00000000" w:usb3="00000000" w:csb0="00000001" w:csb1="00000000"/>
  </w:font>
  <w:font w:name="Louguiya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86108"/>
    <w:multiLevelType w:val="hybridMultilevel"/>
    <w:tmpl w:val="5D6A1730"/>
    <w:lvl w:ilvl="0" w:tplc="DFC87A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DC"/>
    <w:rsid w:val="00246E1D"/>
    <w:rsid w:val="004A1F08"/>
    <w:rsid w:val="00625C42"/>
    <w:rsid w:val="00784930"/>
    <w:rsid w:val="007F2FE3"/>
    <w:rsid w:val="00F04D0D"/>
    <w:rsid w:val="00FC5CDC"/>
    <w:rsid w:val="00FD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829C"/>
  <w15:chartTrackingRefBased/>
  <w15:docId w15:val="{36C7CCEF-0346-4D2F-82B8-C23AEB0F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CDC"/>
    <w:pPr>
      <w:spacing w:after="0" w:line="240" w:lineRule="auto"/>
    </w:pPr>
    <w:rPr>
      <w:rFonts w:eastAsiaTheme="minorEastAsia"/>
      <w:kern w:val="2"/>
      <w:lang w:val="en-US" w:eastAsia="fr-FR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2024-10-16T14:27:00Z</dcterms:created>
  <dcterms:modified xsi:type="dcterms:W3CDTF">2024-10-16T14:35:00Z</dcterms:modified>
</cp:coreProperties>
</file>